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F4CE2" w14:textId="7C019847" w:rsidR="0096291E" w:rsidRPr="007352D8" w:rsidRDefault="00D937F1" w:rsidP="00D937F1">
      <w:pPr>
        <w:pStyle w:val="BodyText"/>
        <w:spacing w:line="276" w:lineRule="auto"/>
        <w:ind w:left="0"/>
        <w:rPr>
          <w:rFonts w:ascii="Bree Serif Sb" w:hAnsi="Bree Serif Sb" w:cs="Noto Sans Zawgyi"/>
          <w:color w:val="000000" w:themeColor="text1"/>
          <w:sz w:val="32"/>
          <w:szCs w:val="32"/>
        </w:rPr>
      </w:pPr>
      <w:r>
        <w:rPr>
          <w:rFonts w:ascii="Bree Serif Sb" w:hAnsi="Bree Serif Sb" w:cs="Noto Sans Zawgyi"/>
          <w:color w:val="000000" w:themeColor="text1"/>
          <w:sz w:val="32"/>
          <w:szCs w:val="32"/>
        </w:rPr>
        <w:t>C</w:t>
      </w:r>
      <w:r w:rsidR="00A17357">
        <w:rPr>
          <w:rFonts w:ascii="Bree Serif Sb" w:hAnsi="Bree Serif Sb" w:cs="Noto Sans Zawgyi"/>
          <w:color w:val="000000" w:themeColor="text1"/>
          <w:sz w:val="32"/>
          <w:szCs w:val="32"/>
        </w:rPr>
        <w:t>EO’s Early Childhood Services 2024 Self-Assessment Report</w:t>
      </w:r>
    </w:p>
    <w:p w14:paraId="7B71E3ED" w14:textId="77777777" w:rsidR="00D937F1" w:rsidRPr="00D937F1" w:rsidRDefault="00D937F1" w:rsidP="00D937F1">
      <w:pPr>
        <w:pStyle w:val="BodyText"/>
        <w:spacing w:line="276" w:lineRule="auto"/>
        <w:rPr>
          <w:rFonts w:cs="Noto Sans Zawgyi"/>
          <w:bCs/>
          <w:color w:val="000000" w:themeColor="text1"/>
          <w:sz w:val="24"/>
          <w:szCs w:val="24"/>
        </w:rPr>
      </w:pPr>
    </w:p>
    <w:p w14:paraId="393F15BA" w14:textId="77777777" w:rsidR="00A17357" w:rsidRPr="00A17357" w:rsidRDefault="00A17357" w:rsidP="00A17357">
      <w:pPr>
        <w:pStyle w:val="BodyText"/>
        <w:spacing w:line="276" w:lineRule="auto"/>
        <w:ind w:left="0"/>
        <w:jc w:val="center"/>
        <w:rPr>
          <w:rFonts w:cs="Noto Sans Zawgyi"/>
          <w:b/>
          <w:bCs/>
          <w:color w:val="000000" w:themeColor="text1"/>
          <w:u w:val="single"/>
        </w:rPr>
      </w:pPr>
      <w:r w:rsidRPr="00A17357">
        <w:rPr>
          <w:rFonts w:cs="Noto Sans Zawgyi"/>
          <w:b/>
          <w:bCs/>
          <w:color w:val="000000" w:themeColor="text1"/>
          <w:u w:val="single"/>
        </w:rPr>
        <w:t>Introduction and Process</w:t>
      </w:r>
    </w:p>
    <w:p w14:paraId="443146EE" w14:textId="77777777" w:rsidR="00A17357" w:rsidRPr="00A17357" w:rsidRDefault="00A17357" w:rsidP="00052460">
      <w:pPr>
        <w:pStyle w:val="BodyText"/>
        <w:spacing w:line="276" w:lineRule="auto"/>
        <w:ind w:left="0" w:firstLine="720"/>
        <w:jc w:val="both"/>
        <w:rPr>
          <w:rFonts w:cs="Noto Sans Zawgyi"/>
          <w:bCs/>
          <w:color w:val="000000" w:themeColor="text1"/>
        </w:rPr>
      </w:pPr>
      <w:r w:rsidRPr="00A17357">
        <w:rPr>
          <w:rFonts w:cs="Noto Sans Zawgyi"/>
          <w:bCs/>
          <w:color w:val="000000" w:themeColor="text1"/>
          <w:lang w:bidi="en-US"/>
        </w:rPr>
        <w:t xml:space="preserve">The Commission on Economic Opportunity (CEO) has served Rensselaer County since 1965 as a Community Action Agency and Head Start provider. CEO’s Head Start and Early Head Start program provide comprehensive services to children and families in nine locations throughout Rensselaer County. We serve 417 Head Start and 175 Early Head Start children through center-based and home-based programming. </w:t>
      </w:r>
      <w:r w:rsidRPr="00A17357">
        <w:rPr>
          <w:rFonts w:cs="Noto Sans Zawgyi"/>
          <w:bCs/>
          <w:color w:val="000000" w:themeColor="text1"/>
        </w:rPr>
        <w:t xml:space="preserve">CEO’s Early Head Start/Head Start Self-Assessment is conducted annually in accordance with the Head Start Program Performance Standards. The self-assessment is conducted once each year and helps CEO understand the effectiveness of program operations by using program data including aggregated child assessment data, professional development, and parent and family engagement data as appropriate. The self-assessment process provides the mechanism to identify program strengths and determine areas that may need improvement. Our self-assessment will enable the program to achieve the goal of providing the best possible services to children and families. </w:t>
      </w:r>
    </w:p>
    <w:p w14:paraId="317AE171" w14:textId="49FB2771" w:rsidR="00A17357" w:rsidRDefault="00A17357" w:rsidP="00052460">
      <w:pPr>
        <w:pStyle w:val="BodyText"/>
        <w:spacing w:line="276" w:lineRule="auto"/>
        <w:ind w:left="0" w:firstLine="720"/>
        <w:jc w:val="both"/>
        <w:rPr>
          <w:rFonts w:cs="Noto Sans Zawgyi"/>
          <w:bCs/>
          <w:color w:val="000000" w:themeColor="text1"/>
        </w:rPr>
      </w:pPr>
      <w:r w:rsidRPr="00A17357">
        <w:rPr>
          <w:rFonts w:cs="Noto Sans Zawgyi"/>
          <w:bCs/>
          <w:color w:val="000000" w:themeColor="text1"/>
        </w:rPr>
        <w:t>The self-assessment was conducted in person on April 24, 2024, with a virtual option for those that were unable to attend. An overview of the self-assessment process and last year’s self-assessment report was provided to the team members.</w:t>
      </w:r>
      <w:r w:rsidR="00052460">
        <w:rPr>
          <w:rFonts w:cs="Noto Sans Zawgyi"/>
          <w:bCs/>
          <w:color w:val="000000" w:themeColor="text1"/>
        </w:rPr>
        <w:t xml:space="preserve"> </w:t>
      </w:r>
      <w:r w:rsidRPr="00A17357">
        <w:rPr>
          <w:rFonts w:cs="Noto Sans Zawgyi"/>
          <w:bCs/>
          <w:color w:val="000000" w:themeColor="text1"/>
        </w:rPr>
        <w:t>Teams were developed in the following content areas: education, family engagement, health, and nutrition, ERSEA, and program planning. After the self-assessment overview, team leads and members broke into their specific group and presented data and engaged in dialogue around the data and questions presented. This process included families, the Early Childhood Director, Director of Center Based Operations, ECS management members, Policy Council members, Board Members, staff, and community representatives. The self-assessment was approved by the Policy Council and CEO Board of Directors on May 21, 2025.</w:t>
      </w:r>
    </w:p>
    <w:p w14:paraId="653D5C53" w14:textId="77777777" w:rsidR="00A17357" w:rsidRPr="00A17357" w:rsidRDefault="00A17357" w:rsidP="00A17357">
      <w:pPr>
        <w:pStyle w:val="BodyText"/>
        <w:spacing w:line="276" w:lineRule="auto"/>
        <w:ind w:left="0" w:firstLine="720"/>
        <w:rPr>
          <w:rFonts w:cs="Noto Sans Zawgyi"/>
          <w:bCs/>
          <w:color w:val="000000" w:themeColor="text1"/>
        </w:rPr>
      </w:pPr>
    </w:p>
    <w:p w14:paraId="522782BE" w14:textId="77777777" w:rsidR="00A17357" w:rsidRPr="00A17357" w:rsidRDefault="00A17357" w:rsidP="00A17357">
      <w:pPr>
        <w:pStyle w:val="BodyText"/>
        <w:spacing w:line="276" w:lineRule="auto"/>
        <w:ind w:left="0"/>
        <w:rPr>
          <w:rFonts w:cs="Noto Sans Zawgyi"/>
          <w:b/>
          <w:bCs/>
          <w:color w:val="000000" w:themeColor="text1"/>
          <w:u w:val="single"/>
        </w:rPr>
      </w:pPr>
      <w:r w:rsidRPr="00A17357">
        <w:rPr>
          <w:rFonts w:cs="Noto Sans Zawgyi"/>
          <w:b/>
          <w:bCs/>
          <w:color w:val="000000" w:themeColor="text1"/>
          <w:u w:val="single"/>
        </w:rPr>
        <w:t>2024 Self-Assessment Goals</w:t>
      </w:r>
    </w:p>
    <w:tbl>
      <w:tblPr>
        <w:tblStyle w:val="TableGrid"/>
        <w:tblpPr w:leftFromText="180" w:rightFromText="180" w:vertAnchor="text" w:tblpX="-545" w:tblpY="1"/>
        <w:tblOverlap w:val="never"/>
        <w:tblW w:w="10440" w:type="dxa"/>
        <w:tblLook w:val="04A0" w:firstRow="1" w:lastRow="0" w:firstColumn="1" w:lastColumn="0" w:noHBand="0" w:noVBand="1"/>
      </w:tblPr>
      <w:tblGrid>
        <w:gridCol w:w="2504"/>
        <w:gridCol w:w="4091"/>
        <w:gridCol w:w="1732"/>
        <w:gridCol w:w="2113"/>
      </w:tblGrid>
      <w:tr w:rsidR="000639F5" w:rsidRPr="00A17357" w14:paraId="5C84D506" w14:textId="77777777" w:rsidTr="000639F5">
        <w:trPr>
          <w:cantSplit/>
          <w:tblHeader/>
        </w:trPr>
        <w:tc>
          <w:tcPr>
            <w:tcW w:w="2515" w:type="dxa"/>
            <w:shd w:val="clear" w:color="auto" w:fill="009DDC"/>
          </w:tcPr>
          <w:p w14:paraId="50CF92EE" w14:textId="77777777" w:rsidR="00A17357" w:rsidRPr="00A17357" w:rsidRDefault="00A17357" w:rsidP="00A17357">
            <w:pPr>
              <w:pStyle w:val="BodyText"/>
              <w:spacing w:line="276" w:lineRule="auto"/>
              <w:rPr>
                <w:rFonts w:cs="Noto Sans Zawgyi"/>
                <w:b/>
                <w:color w:val="FFFFFF" w:themeColor="background1"/>
              </w:rPr>
            </w:pPr>
            <w:r w:rsidRPr="00A17357">
              <w:rPr>
                <w:rFonts w:cs="Noto Sans Zawgyi"/>
                <w:b/>
                <w:color w:val="FFFFFF" w:themeColor="background1"/>
              </w:rPr>
              <w:t>Goal</w:t>
            </w:r>
          </w:p>
          <w:p w14:paraId="4644A17B" w14:textId="77777777" w:rsidR="00A17357" w:rsidRPr="00A17357" w:rsidRDefault="00A17357" w:rsidP="00A17357">
            <w:pPr>
              <w:pStyle w:val="BodyText"/>
              <w:spacing w:line="276" w:lineRule="auto"/>
              <w:rPr>
                <w:rFonts w:cs="Noto Sans Zawgyi"/>
                <w:b/>
                <w:color w:val="FFFFFF" w:themeColor="background1"/>
              </w:rPr>
            </w:pPr>
          </w:p>
        </w:tc>
        <w:tc>
          <w:tcPr>
            <w:tcW w:w="4140" w:type="dxa"/>
            <w:shd w:val="clear" w:color="auto" w:fill="009DDC"/>
          </w:tcPr>
          <w:p w14:paraId="51F3D089" w14:textId="77777777" w:rsidR="00A17357" w:rsidRPr="00A17357" w:rsidRDefault="00A17357" w:rsidP="00A17357">
            <w:pPr>
              <w:pStyle w:val="BodyText"/>
              <w:spacing w:line="276" w:lineRule="auto"/>
              <w:rPr>
                <w:rFonts w:cs="Noto Sans Zawgyi"/>
                <w:b/>
                <w:color w:val="FFFFFF" w:themeColor="background1"/>
              </w:rPr>
            </w:pPr>
            <w:r w:rsidRPr="00A17357">
              <w:rPr>
                <w:rFonts w:cs="Noto Sans Zawgyi"/>
                <w:b/>
                <w:color w:val="FFFFFF" w:themeColor="background1"/>
              </w:rPr>
              <w:t>Action Steps</w:t>
            </w:r>
          </w:p>
        </w:tc>
        <w:tc>
          <w:tcPr>
            <w:tcW w:w="1648" w:type="dxa"/>
            <w:shd w:val="clear" w:color="auto" w:fill="009DDC"/>
          </w:tcPr>
          <w:p w14:paraId="11940458" w14:textId="77777777" w:rsidR="00A17357" w:rsidRPr="00A17357" w:rsidRDefault="00A17357" w:rsidP="000639F5">
            <w:pPr>
              <w:pStyle w:val="BodyText"/>
              <w:spacing w:line="276" w:lineRule="auto"/>
              <w:ind w:left="0"/>
              <w:rPr>
                <w:rFonts w:cs="Noto Sans Zawgyi"/>
                <w:b/>
                <w:color w:val="FFFFFF" w:themeColor="background1"/>
              </w:rPr>
            </w:pPr>
            <w:r w:rsidRPr="00A17357">
              <w:rPr>
                <w:rFonts w:cs="Noto Sans Zawgyi"/>
                <w:b/>
                <w:color w:val="FFFFFF" w:themeColor="background1"/>
              </w:rPr>
              <w:t>Person Responsible</w:t>
            </w:r>
          </w:p>
        </w:tc>
        <w:tc>
          <w:tcPr>
            <w:tcW w:w="2137" w:type="dxa"/>
            <w:shd w:val="clear" w:color="auto" w:fill="009DDC"/>
          </w:tcPr>
          <w:p w14:paraId="76775F02" w14:textId="77777777" w:rsidR="00A17357" w:rsidRPr="00A17357" w:rsidRDefault="00A17357" w:rsidP="00A17357">
            <w:pPr>
              <w:pStyle w:val="BodyText"/>
              <w:spacing w:line="276" w:lineRule="auto"/>
              <w:rPr>
                <w:rFonts w:cs="Noto Sans Zawgyi"/>
                <w:b/>
                <w:color w:val="FFFFFF" w:themeColor="background1"/>
              </w:rPr>
            </w:pPr>
            <w:r w:rsidRPr="00A17357">
              <w:rPr>
                <w:rFonts w:cs="Noto Sans Zawgyi"/>
                <w:b/>
                <w:color w:val="FFFFFF" w:themeColor="background1"/>
              </w:rPr>
              <w:t>Time Frame</w:t>
            </w:r>
          </w:p>
        </w:tc>
      </w:tr>
      <w:tr w:rsidR="00A17357" w:rsidRPr="00A17357" w14:paraId="1B7007F0" w14:textId="77777777" w:rsidTr="000639F5">
        <w:tc>
          <w:tcPr>
            <w:tcW w:w="2515" w:type="dxa"/>
          </w:tcPr>
          <w:p w14:paraId="6EED2669" w14:textId="77777777" w:rsidR="00A17357" w:rsidRPr="00A17357" w:rsidRDefault="00A17357" w:rsidP="00052460">
            <w:pPr>
              <w:pStyle w:val="BodyText"/>
              <w:spacing w:line="276" w:lineRule="auto"/>
              <w:ind w:left="0"/>
              <w:rPr>
                <w:rFonts w:cs="Noto Sans Zawgyi"/>
                <w:bCs/>
                <w:color w:val="000000" w:themeColor="text1"/>
                <w:u w:val="single"/>
              </w:rPr>
            </w:pPr>
            <w:r w:rsidRPr="00A17357">
              <w:rPr>
                <w:rFonts w:cs="Noto Sans Zawgyi"/>
                <w:bCs/>
                <w:color w:val="000000" w:themeColor="text1"/>
              </w:rPr>
              <w:t>To increase family’s knowledge and participation in School Readiness goals and activities.</w:t>
            </w:r>
          </w:p>
        </w:tc>
        <w:tc>
          <w:tcPr>
            <w:tcW w:w="4140" w:type="dxa"/>
          </w:tcPr>
          <w:p w14:paraId="1AE7852E" w14:textId="77777777" w:rsidR="00A17357" w:rsidRPr="00A17357" w:rsidRDefault="00A17357" w:rsidP="00A17357">
            <w:pPr>
              <w:pStyle w:val="BodyText"/>
              <w:numPr>
                <w:ilvl w:val="0"/>
                <w:numId w:val="25"/>
              </w:numPr>
              <w:spacing w:line="276" w:lineRule="auto"/>
              <w:rPr>
                <w:rFonts w:cs="Noto Sans Zawgyi"/>
                <w:bCs/>
                <w:color w:val="000000" w:themeColor="text1"/>
              </w:rPr>
            </w:pPr>
            <w:r w:rsidRPr="00A17357">
              <w:rPr>
                <w:rFonts w:cs="Noto Sans Zawgyi"/>
                <w:bCs/>
                <w:color w:val="000000" w:themeColor="text1"/>
              </w:rPr>
              <w:t xml:space="preserve">Educate families in September on the importance of School readiness goals and activities. </w:t>
            </w:r>
          </w:p>
          <w:p w14:paraId="3EECF314" w14:textId="77777777" w:rsidR="00A17357" w:rsidRPr="00A17357" w:rsidRDefault="00A17357" w:rsidP="00A17357">
            <w:pPr>
              <w:pStyle w:val="BodyText"/>
              <w:numPr>
                <w:ilvl w:val="0"/>
                <w:numId w:val="25"/>
              </w:numPr>
              <w:spacing w:line="276" w:lineRule="auto"/>
              <w:rPr>
                <w:rFonts w:cs="Noto Sans Zawgyi"/>
                <w:bCs/>
                <w:color w:val="000000" w:themeColor="text1"/>
              </w:rPr>
            </w:pPr>
            <w:r w:rsidRPr="00A17357">
              <w:rPr>
                <w:rFonts w:cs="Noto Sans Zawgyi"/>
                <w:bCs/>
                <w:color w:val="000000" w:themeColor="text1"/>
              </w:rPr>
              <w:t xml:space="preserve">Start School Readiness committee to help make decisions regarding </w:t>
            </w:r>
            <w:r w:rsidRPr="00A17357">
              <w:rPr>
                <w:rFonts w:cs="Noto Sans Zawgyi"/>
                <w:bCs/>
                <w:color w:val="000000" w:themeColor="text1"/>
              </w:rPr>
              <w:lastRenderedPageBreak/>
              <w:t>school readiness in the centers.</w:t>
            </w:r>
          </w:p>
          <w:p w14:paraId="2336170A" w14:textId="77777777" w:rsidR="00A17357" w:rsidRPr="00A17357" w:rsidRDefault="00A17357" w:rsidP="00A17357">
            <w:pPr>
              <w:pStyle w:val="BodyText"/>
              <w:numPr>
                <w:ilvl w:val="0"/>
                <w:numId w:val="25"/>
              </w:numPr>
              <w:spacing w:line="276" w:lineRule="auto"/>
              <w:rPr>
                <w:rFonts w:cs="Noto Sans Zawgyi"/>
                <w:bCs/>
                <w:color w:val="000000" w:themeColor="text1"/>
              </w:rPr>
            </w:pPr>
            <w:r w:rsidRPr="00A17357">
              <w:rPr>
                <w:rFonts w:cs="Noto Sans Zawgyi"/>
                <w:bCs/>
                <w:color w:val="000000" w:themeColor="text1"/>
              </w:rPr>
              <w:t>Develop incentive plan for families who participate in School Readiness activities.</w:t>
            </w:r>
          </w:p>
        </w:tc>
        <w:tc>
          <w:tcPr>
            <w:tcW w:w="1648" w:type="dxa"/>
          </w:tcPr>
          <w:p w14:paraId="6D1EAD20"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Education Team,</w:t>
            </w:r>
          </w:p>
          <w:p w14:paraId="4CE4A44D"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Center Manager,</w:t>
            </w:r>
          </w:p>
          <w:p w14:paraId="7A800B97"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Family Advocate,</w:t>
            </w:r>
          </w:p>
          <w:p w14:paraId="1D499618"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Teachers, Family Engagement Manager</w:t>
            </w:r>
          </w:p>
        </w:tc>
        <w:tc>
          <w:tcPr>
            <w:tcW w:w="2137" w:type="dxa"/>
          </w:tcPr>
          <w:p w14:paraId="2B0FE279"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September 2024 and throughout school year</w:t>
            </w:r>
          </w:p>
        </w:tc>
      </w:tr>
      <w:tr w:rsidR="00A17357" w:rsidRPr="00A17357" w14:paraId="73518D72" w14:textId="77777777" w:rsidTr="000639F5">
        <w:tc>
          <w:tcPr>
            <w:tcW w:w="2515" w:type="dxa"/>
          </w:tcPr>
          <w:p w14:paraId="33ED3CB5" w14:textId="77777777" w:rsidR="00A17357" w:rsidRPr="00A17357" w:rsidRDefault="00A17357" w:rsidP="00A17357">
            <w:pPr>
              <w:pStyle w:val="BodyText"/>
              <w:spacing w:line="276" w:lineRule="auto"/>
              <w:ind w:left="0"/>
              <w:rPr>
                <w:rFonts w:cs="Noto Sans Zawgyi"/>
                <w:bCs/>
                <w:color w:val="000000" w:themeColor="text1"/>
                <w:u w:val="single"/>
              </w:rPr>
            </w:pPr>
            <w:r w:rsidRPr="00A17357">
              <w:rPr>
                <w:rFonts w:cs="Noto Sans Zawgyi"/>
                <w:bCs/>
                <w:color w:val="000000" w:themeColor="text1"/>
              </w:rPr>
              <w:t>To increase cultural competence in each center.</w:t>
            </w:r>
          </w:p>
        </w:tc>
        <w:tc>
          <w:tcPr>
            <w:tcW w:w="4140" w:type="dxa"/>
          </w:tcPr>
          <w:p w14:paraId="2F3EC046" w14:textId="77777777" w:rsidR="00A17357" w:rsidRPr="00A17357" w:rsidRDefault="00A17357" w:rsidP="00A17357">
            <w:pPr>
              <w:pStyle w:val="BodyText"/>
              <w:numPr>
                <w:ilvl w:val="0"/>
                <w:numId w:val="26"/>
              </w:numPr>
              <w:spacing w:line="276" w:lineRule="auto"/>
              <w:rPr>
                <w:rFonts w:cs="Noto Sans Zawgyi"/>
                <w:bCs/>
                <w:color w:val="000000" w:themeColor="text1"/>
                <w:u w:val="single"/>
              </w:rPr>
            </w:pPr>
            <w:r w:rsidRPr="00A17357">
              <w:rPr>
                <w:rFonts w:cs="Noto Sans Zawgyi"/>
                <w:bCs/>
                <w:color w:val="000000" w:themeColor="text1"/>
              </w:rPr>
              <w:t>Create a calendar that provides specific cultural holidays and traditions tailored to families and staff at each center.</w:t>
            </w:r>
          </w:p>
          <w:p w14:paraId="15631313" w14:textId="77777777" w:rsidR="00A17357" w:rsidRPr="00A17357" w:rsidRDefault="00A17357" w:rsidP="00A17357">
            <w:pPr>
              <w:pStyle w:val="BodyText"/>
              <w:numPr>
                <w:ilvl w:val="0"/>
                <w:numId w:val="26"/>
              </w:numPr>
              <w:spacing w:line="276" w:lineRule="auto"/>
              <w:rPr>
                <w:rFonts w:cs="Noto Sans Zawgyi"/>
                <w:bCs/>
                <w:color w:val="000000" w:themeColor="text1"/>
                <w:u w:val="single"/>
              </w:rPr>
            </w:pPr>
            <w:r w:rsidRPr="00A17357">
              <w:rPr>
                <w:rFonts w:cs="Noto Sans Zawgyi"/>
                <w:bCs/>
                <w:color w:val="000000" w:themeColor="text1"/>
              </w:rPr>
              <w:t>Add cultural celebrations to monthly newsletters and highlight a family and their traditions.</w:t>
            </w:r>
          </w:p>
          <w:p w14:paraId="14DF8AFC" w14:textId="77777777" w:rsidR="00A17357" w:rsidRPr="00A17357" w:rsidRDefault="00A17357" w:rsidP="00A17357">
            <w:pPr>
              <w:pStyle w:val="BodyText"/>
              <w:numPr>
                <w:ilvl w:val="0"/>
                <w:numId w:val="26"/>
              </w:numPr>
              <w:spacing w:line="276" w:lineRule="auto"/>
              <w:rPr>
                <w:rFonts w:cs="Noto Sans Zawgyi"/>
                <w:bCs/>
                <w:color w:val="000000" w:themeColor="text1"/>
                <w:u w:val="single"/>
              </w:rPr>
            </w:pPr>
            <w:r w:rsidRPr="00A17357">
              <w:rPr>
                <w:rFonts w:cs="Noto Sans Zawgyi"/>
                <w:bCs/>
                <w:color w:val="000000" w:themeColor="text1"/>
              </w:rPr>
              <w:t>Centers will create staff bio boards that include culture celebrations and practices.</w:t>
            </w:r>
          </w:p>
        </w:tc>
        <w:tc>
          <w:tcPr>
            <w:tcW w:w="1648" w:type="dxa"/>
          </w:tcPr>
          <w:p w14:paraId="5EE3992C"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Education Team,</w:t>
            </w:r>
          </w:p>
          <w:p w14:paraId="5C780C97"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Center Manager,</w:t>
            </w:r>
          </w:p>
          <w:p w14:paraId="0487F45F"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Family Advocate,</w:t>
            </w:r>
          </w:p>
          <w:p w14:paraId="6EB6891F"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Teachers, Family Engagement Manager, ECS Director, Director of Center Based Operations</w:t>
            </w:r>
          </w:p>
        </w:tc>
        <w:tc>
          <w:tcPr>
            <w:tcW w:w="2137" w:type="dxa"/>
          </w:tcPr>
          <w:p w14:paraId="6BB75555"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September 2024 and throughout school year</w:t>
            </w:r>
          </w:p>
        </w:tc>
      </w:tr>
      <w:tr w:rsidR="00A17357" w:rsidRPr="00A17357" w14:paraId="2F2E0049" w14:textId="77777777" w:rsidTr="000639F5">
        <w:tc>
          <w:tcPr>
            <w:tcW w:w="2515" w:type="dxa"/>
          </w:tcPr>
          <w:p w14:paraId="1AAC3A17"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t>To increase support to staff who have significant behavioral needs in the classroom.</w:t>
            </w:r>
          </w:p>
        </w:tc>
        <w:tc>
          <w:tcPr>
            <w:tcW w:w="4140" w:type="dxa"/>
          </w:tcPr>
          <w:p w14:paraId="5C3D3894" w14:textId="77777777" w:rsidR="00A17357" w:rsidRPr="00A17357" w:rsidRDefault="00A17357" w:rsidP="00A17357">
            <w:pPr>
              <w:pStyle w:val="BodyText"/>
              <w:numPr>
                <w:ilvl w:val="0"/>
                <w:numId w:val="27"/>
              </w:numPr>
              <w:spacing w:line="276" w:lineRule="auto"/>
              <w:rPr>
                <w:rFonts w:cs="Noto Sans Zawgyi"/>
                <w:color w:val="000000" w:themeColor="text1"/>
              </w:rPr>
            </w:pPr>
            <w:r w:rsidRPr="00A17357">
              <w:rPr>
                <w:rFonts w:cs="Noto Sans Zawgyi"/>
                <w:bCs/>
                <w:color w:val="000000" w:themeColor="text1"/>
              </w:rPr>
              <w:t xml:space="preserve">Develop schedule for learning communities specifically relating to staff mental health and providing a safe space to talk to other teachers about classroom challenges. </w:t>
            </w:r>
          </w:p>
          <w:p w14:paraId="33B076C2" w14:textId="77777777" w:rsidR="00A17357" w:rsidRPr="00A17357" w:rsidRDefault="00A17357" w:rsidP="00A17357">
            <w:pPr>
              <w:pStyle w:val="BodyText"/>
              <w:numPr>
                <w:ilvl w:val="0"/>
                <w:numId w:val="27"/>
              </w:numPr>
              <w:spacing w:line="276" w:lineRule="auto"/>
              <w:rPr>
                <w:rFonts w:cs="Noto Sans Zawgyi"/>
                <w:color w:val="000000" w:themeColor="text1"/>
              </w:rPr>
            </w:pPr>
            <w:r w:rsidRPr="00A17357">
              <w:rPr>
                <w:rFonts w:cs="Noto Sans Zawgyi"/>
                <w:bCs/>
                <w:color w:val="000000" w:themeColor="text1"/>
              </w:rPr>
              <w:t>Reach out to local colleges who have psychology and social work programs for collaboration.</w:t>
            </w:r>
          </w:p>
        </w:tc>
        <w:tc>
          <w:tcPr>
            <w:tcW w:w="1648" w:type="dxa"/>
          </w:tcPr>
          <w:p w14:paraId="13C8C706"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Education Team, ECS Director, Director of Center Based Operations</w:t>
            </w:r>
          </w:p>
        </w:tc>
        <w:tc>
          <w:tcPr>
            <w:tcW w:w="2137" w:type="dxa"/>
          </w:tcPr>
          <w:p w14:paraId="1887DCCA"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September 2024 and throughout school year</w:t>
            </w:r>
          </w:p>
        </w:tc>
      </w:tr>
      <w:tr w:rsidR="00A17357" w:rsidRPr="00A17357" w14:paraId="42E88FE9" w14:textId="77777777" w:rsidTr="000639F5">
        <w:tc>
          <w:tcPr>
            <w:tcW w:w="2515" w:type="dxa"/>
          </w:tcPr>
          <w:p w14:paraId="12CDAE43"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To increase Mental Health education for families and staff.</w:t>
            </w:r>
          </w:p>
        </w:tc>
        <w:tc>
          <w:tcPr>
            <w:tcW w:w="4140" w:type="dxa"/>
          </w:tcPr>
          <w:p w14:paraId="77A30D96" w14:textId="77777777" w:rsidR="00A17357" w:rsidRPr="00A17357" w:rsidRDefault="00A17357" w:rsidP="00A17357">
            <w:pPr>
              <w:pStyle w:val="BodyText"/>
              <w:numPr>
                <w:ilvl w:val="0"/>
                <w:numId w:val="24"/>
              </w:numPr>
              <w:spacing w:line="276" w:lineRule="auto"/>
              <w:rPr>
                <w:rFonts w:cs="Noto Sans Zawgyi"/>
                <w:bCs/>
                <w:color w:val="000000" w:themeColor="text1"/>
              </w:rPr>
            </w:pPr>
            <w:r w:rsidRPr="00A17357">
              <w:rPr>
                <w:rFonts w:cs="Noto Sans Zawgyi"/>
                <w:bCs/>
                <w:color w:val="000000" w:themeColor="text1"/>
              </w:rPr>
              <w:t>Explore new partnerships with St. Catherine and Whitney Young.</w:t>
            </w:r>
          </w:p>
          <w:p w14:paraId="454D3E1C" w14:textId="77777777" w:rsidR="00A17357" w:rsidRPr="00A17357" w:rsidRDefault="00A17357" w:rsidP="00A17357">
            <w:pPr>
              <w:pStyle w:val="BodyText"/>
              <w:numPr>
                <w:ilvl w:val="0"/>
                <w:numId w:val="24"/>
              </w:numPr>
              <w:spacing w:line="276" w:lineRule="auto"/>
              <w:rPr>
                <w:rFonts w:cs="Noto Sans Zawgyi"/>
                <w:bCs/>
                <w:color w:val="000000" w:themeColor="text1"/>
              </w:rPr>
            </w:pPr>
            <w:r w:rsidRPr="00A17357">
              <w:rPr>
                <w:rFonts w:cs="Noto Sans Zawgyi"/>
                <w:bCs/>
                <w:color w:val="000000" w:themeColor="text1"/>
              </w:rPr>
              <w:t>Create and provide a list for families of after-hour Health Care Providers and local physicians (different for each center location).</w:t>
            </w:r>
          </w:p>
          <w:p w14:paraId="3F549383" w14:textId="77777777" w:rsidR="00A17357" w:rsidRPr="00A17357" w:rsidRDefault="00A17357" w:rsidP="00A17357">
            <w:pPr>
              <w:pStyle w:val="BodyText"/>
              <w:numPr>
                <w:ilvl w:val="0"/>
                <w:numId w:val="24"/>
              </w:numPr>
              <w:spacing w:line="276" w:lineRule="auto"/>
              <w:rPr>
                <w:rFonts w:cs="Noto Sans Zawgyi"/>
                <w:bCs/>
                <w:color w:val="000000" w:themeColor="text1"/>
              </w:rPr>
            </w:pPr>
            <w:r w:rsidRPr="00A17357">
              <w:rPr>
                <w:rFonts w:cs="Noto Sans Zawgyi"/>
                <w:bCs/>
                <w:color w:val="000000" w:themeColor="text1"/>
              </w:rPr>
              <w:t xml:space="preserve">Create community resource </w:t>
            </w:r>
            <w:r w:rsidRPr="00A17357">
              <w:rPr>
                <w:rFonts w:cs="Noto Sans Zawgyi"/>
                <w:bCs/>
                <w:color w:val="000000" w:themeColor="text1"/>
              </w:rPr>
              <w:lastRenderedPageBreak/>
              <w:t>information for families of crisis numbers, police, poison control, list of local physicians, after-hour health care providers, etc.</w:t>
            </w:r>
          </w:p>
          <w:p w14:paraId="2AABCC2D" w14:textId="77777777" w:rsidR="00A17357" w:rsidRPr="00A17357" w:rsidRDefault="00A17357" w:rsidP="00A17357">
            <w:pPr>
              <w:pStyle w:val="BodyText"/>
              <w:spacing w:line="276" w:lineRule="auto"/>
              <w:rPr>
                <w:rFonts w:cs="Noto Sans Zawgyi"/>
                <w:bCs/>
                <w:color w:val="000000" w:themeColor="text1"/>
              </w:rPr>
            </w:pPr>
          </w:p>
        </w:tc>
        <w:tc>
          <w:tcPr>
            <w:tcW w:w="1648" w:type="dxa"/>
          </w:tcPr>
          <w:p w14:paraId="1BC4AE0C"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 xml:space="preserve">Health Manager and Health Team, Education Team, </w:t>
            </w:r>
          </w:p>
          <w:p w14:paraId="6355B1B6"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 xml:space="preserve">Family Engagement </w:t>
            </w:r>
            <w:r w:rsidRPr="00A17357">
              <w:rPr>
                <w:rFonts w:cs="Noto Sans Zawgyi"/>
                <w:bCs/>
                <w:color w:val="000000" w:themeColor="text1"/>
              </w:rPr>
              <w:lastRenderedPageBreak/>
              <w:t xml:space="preserve">Manager, Center Managers, and Family Advocates, ECS Director and Director of Center Based Operations </w:t>
            </w:r>
          </w:p>
        </w:tc>
        <w:tc>
          <w:tcPr>
            <w:tcW w:w="2137" w:type="dxa"/>
          </w:tcPr>
          <w:p w14:paraId="698F8B86"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September 2024 and throughout the school year</w:t>
            </w:r>
          </w:p>
        </w:tc>
      </w:tr>
      <w:tr w:rsidR="00A17357" w:rsidRPr="00A17357" w14:paraId="4C0ACB5D" w14:textId="77777777" w:rsidTr="000639F5">
        <w:tc>
          <w:tcPr>
            <w:tcW w:w="2515" w:type="dxa"/>
          </w:tcPr>
          <w:p w14:paraId="6EE5BDA0"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t>To increase opportunities for families to have access and take part in health literacy education/trainings.</w:t>
            </w:r>
          </w:p>
        </w:tc>
        <w:tc>
          <w:tcPr>
            <w:tcW w:w="4140" w:type="dxa"/>
          </w:tcPr>
          <w:p w14:paraId="7EA8971C" w14:textId="77777777" w:rsidR="00A17357" w:rsidRPr="00A17357" w:rsidRDefault="00A17357" w:rsidP="00A17357">
            <w:pPr>
              <w:pStyle w:val="BodyText"/>
              <w:numPr>
                <w:ilvl w:val="0"/>
                <w:numId w:val="23"/>
              </w:numPr>
              <w:spacing w:line="276" w:lineRule="auto"/>
              <w:rPr>
                <w:rFonts w:cs="Noto Sans Zawgyi"/>
                <w:bCs/>
                <w:color w:val="000000" w:themeColor="text1"/>
              </w:rPr>
            </w:pPr>
            <w:r w:rsidRPr="00A17357">
              <w:rPr>
                <w:rFonts w:cs="Noto Sans Zawgyi"/>
                <w:bCs/>
                <w:color w:val="000000" w:themeColor="text1"/>
              </w:rPr>
              <w:t xml:space="preserve">Meet the Nurses’ events at the beginning of each school year and Health Team tabling throughout the year providing information on various health topics during pickup time including immunizations. </w:t>
            </w:r>
          </w:p>
          <w:p w14:paraId="24BA1445" w14:textId="77777777" w:rsidR="00A17357" w:rsidRPr="00A17357" w:rsidRDefault="00A17357" w:rsidP="00A17357">
            <w:pPr>
              <w:pStyle w:val="BodyText"/>
              <w:numPr>
                <w:ilvl w:val="0"/>
                <w:numId w:val="23"/>
              </w:numPr>
              <w:spacing w:line="276" w:lineRule="auto"/>
              <w:rPr>
                <w:rFonts w:cs="Noto Sans Zawgyi"/>
                <w:bCs/>
                <w:color w:val="000000" w:themeColor="text1"/>
              </w:rPr>
            </w:pPr>
            <w:r w:rsidRPr="00A17357">
              <w:rPr>
                <w:rFonts w:cs="Noto Sans Zawgyi"/>
                <w:bCs/>
                <w:color w:val="000000" w:themeColor="text1"/>
              </w:rPr>
              <w:t>Continue to offer First Aid and CPR parent classes.</w:t>
            </w:r>
          </w:p>
          <w:p w14:paraId="11A861BA" w14:textId="77777777" w:rsidR="00A17357" w:rsidRPr="00A17357" w:rsidRDefault="00A17357" w:rsidP="00A17357">
            <w:pPr>
              <w:pStyle w:val="BodyText"/>
              <w:numPr>
                <w:ilvl w:val="0"/>
                <w:numId w:val="23"/>
              </w:numPr>
              <w:spacing w:line="276" w:lineRule="auto"/>
              <w:rPr>
                <w:rFonts w:cs="Noto Sans Zawgyi"/>
                <w:bCs/>
                <w:color w:val="000000" w:themeColor="text1"/>
              </w:rPr>
            </w:pPr>
            <w:r w:rsidRPr="00A17357">
              <w:rPr>
                <w:rFonts w:cs="Noto Sans Zawgyi"/>
                <w:bCs/>
                <w:color w:val="000000" w:themeColor="text1"/>
              </w:rPr>
              <w:t>Health Team to offer training on understanding immunizations.</w:t>
            </w:r>
          </w:p>
          <w:p w14:paraId="03B9DB11" w14:textId="77777777" w:rsidR="00A17357" w:rsidRPr="00A17357" w:rsidRDefault="00A17357" w:rsidP="00A17357">
            <w:pPr>
              <w:pStyle w:val="BodyText"/>
              <w:numPr>
                <w:ilvl w:val="0"/>
                <w:numId w:val="23"/>
              </w:numPr>
              <w:spacing w:line="276" w:lineRule="auto"/>
              <w:rPr>
                <w:rFonts w:cs="Noto Sans Zawgyi"/>
                <w:bCs/>
                <w:color w:val="000000" w:themeColor="text1"/>
              </w:rPr>
            </w:pPr>
            <w:r w:rsidRPr="00A17357">
              <w:rPr>
                <w:rFonts w:cs="Noto Sans Zawgyi"/>
                <w:bCs/>
                <w:color w:val="000000" w:themeColor="text1"/>
              </w:rPr>
              <w:t xml:space="preserve">Increase access to health services to remote locations. </w:t>
            </w:r>
          </w:p>
          <w:p w14:paraId="0C15BB06" w14:textId="77777777" w:rsidR="00A17357" w:rsidRPr="00A17357" w:rsidRDefault="00A17357" w:rsidP="00A17357">
            <w:pPr>
              <w:pStyle w:val="BodyText"/>
              <w:numPr>
                <w:ilvl w:val="0"/>
                <w:numId w:val="23"/>
              </w:numPr>
              <w:spacing w:line="276" w:lineRule="auto"/>
              <w:rPr>
                <w:rFonts w:cs="Noto Sans Zawgyi"/>
                <w:bCs/>
                <w:color w:val="000000" w:themeColor="text1"/>
              </w:rPr>
            </w:pPr>
            <w:r w:rsidRPr="00A17357">
              <w:rPr>
                <w:rFonts w:cs="Noto Sans Zawgyi"/>
                <w:bCs/>
                <w:color w:val="000000" w:themeColor="text1"/>
              </w:rPr>
              <w:t xml:space="preserve">Share with family’s information on transportation assistance including </w:t>
            </w:r>
            <w:proofErr w:type="spellStart"/>
            <w:r w:rsidRPr="00A17357">
              <w:rPr>
                <w:rFonts w:cs="Noto Sans Zawgyi"/>
                <w:bCs/>
                <w:color w:val="000000" w:themeColor="text1"/>
              </w:rPr>
              <w:t>Medicab</w:t>
            </w:r>
            <w:proofErr w:type="spellEnd"/>
            <w:r w:rsidRPr="00A17357">
              <w:rPr>
                <w:rFonts w:cs="Noto Sans Zawgyi"/>
                <w:bCs/>
                <w:color w:val="000000" w:themeColor="text1"/>
              </w:rPr>
              <w:t xml:space="preserve">, bus routes, etc. </w:t>
            </w:r>
          </w:p>
          <w:p w14:paraId="38B49039" w14:textId="77777777" w:rsidR="00A17357" w:rsidRPr="00A17357" w:rsidRDefault="00A17357" w:rsidP="00A17357">
            <w:pPr>
              <w:pStyle w:val="BodyText"/>
              <w:numPr>
                <w:ilvl w:val="0"/>
                <w:numId w:val="23"/>
              </w:numPr>
              <w:spacing w:line="276" w:lineRule="auto"/>
              <w:rPr>
                <w:rFonts w:cs="Noto Sans Zawgyi"/>
                <w:bCs/>
                <w:color w:val="000000" w:themeColor="text1"/>
              </w:rPr>
            </w:pPr>
            <w:r w:rsidRPr="00A17357">
              <w:rPr>
                <w:rFonts w:cs="Noto Sans Zawgyi"/>
                <w:bCs/>
                <w:color w:val="000000" w:themeColor="text1"/>
              </w:rPr>
              <w:t xml:space="preserve">Explore opportunities with Ride Health as additional transportation assistance. </w:t>
            </w:r>
          </w:p>
        </w:tc>
        <w:tc>
          <w:tcPr>
            <w:tcW w:w="1648" w:type="dxa"/>
          </w:tcPr>
          <w:p w14:paraId="020DB9A5"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Health Manager, Health Team, Family Engagement Manager, Family Advocates, Center Managers</w:t>
            </w:r>
          </w:p>
        </w:tc>
        <w:tc>
          <w:tcPr>
            <w:tcW w:w="2137" w:type="dxa"/>
          </w:tcPr>
          <w:p w14:paraId="6397A7BC"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September 2024 and throughout the school year</w:t>
            </w:r>
          </w:p>
        </w:tc>
      </w:tr>
      <w:tr w:rsidR="00A17357" w:rsidRPr="00A17357" w14:paraId="6B334011" w14:textId="77777777" w:rsidTr="000639F5">
        <w:tc>
          <w:tcPr>
            <w:tcW w:w="2515" w:type="dxa"/>
          </w:tcPr>
          <w:p w14:paraId="55288720"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To increase staff trainings opportunities in health and nutrition.</w:t>
            </w:r>
          </w:p>
        </w:tc>
        <w:tc>
          <w:tcPr>
            <w:tcW w:w="4140" w:type="dxa"/>
          </w:tcPr>
          <w:p w14:paraId="0ED4B663" w14:textId="77777777" w:rsidR="00A17357" w:rsidRPr="00A17357" w:rsidRDefault="00A17357" w:rsidP="00A17357">
            <w:pPr>
              <w:pStyle w:val="BodyText"/>
              <w:numPr>
                <w:ilvl w:val="0"/>
                <w:numId w:val="24"/>
              </w:numPr>
              <w:spacing w:line="276" w:lineRule="auto"/>
              <w:rPr>
                <w:rFonts w:cs="Noto Sans Zawgyi"/>
                <w:bCs/>
                <w:color w:val="000000" w:themeColor="text1"/>
              </w:rPr>
            </w:pPr>
            <w:r w:rsidRPr="00A17357">
              <w:rPr>
                <w:rFonts w:cs="Noto Sans Zawgyi"/>
                <w:bCs/>
                <w:color w:val="000000" w:themeColor="text1"/>
              </w:rPr>
              <w:t>Provide education to staff on ways to identify signs of Mental Health (Mental Health First Responder).</w:t>
            </w:r>
          </w:p>
          <w:p w14:paraId="1165ACB0" w14:textId="77777777" w:rsidR="00A17357" w:rsidRPr="00A17357" w:rsidRDefault="00A17357" w:rsidP="00A17357">
            <w:pPr>
              <w:pStyle w:val="BodyText"/>
              <w:numPr>
                <w:ilvl w:val="0"/>
                <w:numId w:val="24"/>
              </w:numPr>
              <w:spacing w:line="276" w:lineRule="auto"/>
              <w:rPr>
                <w:rFonts w:cs="Noto Sans Zawgyi"/>
                <w:bCs/>
                <w:color w:val="000000" w:themeColor="text1"/>
              </w:rPr>
            </w:pPr>
            <w:r w:rsidRPr="00A17357">
              <w:rPr>
                <w:rFonts w:cs="Noto Sans Zawgyi"/>
                <w:bCs/>
                <w:color w:val="000000" w:themeColor="text1"/>
              </w:rPr>
              <w:t>Health Team will provide health education opportunities in the classroom for children and families.</w:t>
            </w:r>
          </w:p>
          <w:p w14:paraId="049EA2AC" w14:textId="77777777" w:rsidR="00A17357" w:rsidRPr="00A17357" w:rsidRDefault="00A17357" w:rsidP="00A17357">
            <w:pPr>
              <w:pStyle w:val="BodyText"/>
              <w:numPr>
                <w:ilvl w:val="0"/>
                <w:numId w:val="24"/>
              </w:numPr>
              <w:spacing w:line="276" w:lineRule="auto"/>
              <w:rPr>
                <w:rFonts w:cs="Noto Sans Zawgyi"/>
                <w:bCs/>
                <w:color w:val="000000" w:themeColor="text1"/>
              </w:rPr>
            </w:pPr>
            <w:r w:rsidRPr="00A17357">
              <w:rPr>
                <w:rFonts w:cs="Noto Sans Zawgyi"/>
                <w:bCs/>
                <w:color w:val="000000" w:themeColor="text1"/>
              </w:rPr>
              <w:lastRenderedPageBreak/>
              <w:t xml:space="preserve">Provide staff with de-escalation training (as necessary and needed). </w:t>
            </w:r>
          </w:p>
        </w:tc>
        <w:tc>
          <w:tcPr>
            <w:tcW w:w="1648" w:type="dxa"/>
          </w:tcPr>
          <w:p w14:paraId="54D365F1"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 xml:space="preserve">Health and Nutrition Manager, Health Team, Cooks, Center Directors, </w:t>
            </w:r>
            <w:r w:rsidRPr="00A17357">
              <w:rPr>
                <w:rFonts w:cs="Noto Sans Zawgyi"/>
                <w:bCs/>
                <w:color w:val="000000" w:themeColor="text1"/>
              </w:rPr>
              <w:lastRenderedPageBreak/>
              <w:t>Teachers</w:t>
            </w:r>
          </w:p>
          <w:p w14:paraId="4CFAB700" w14:textId="77777777" w:rsidR="00A17357" w:rsidRPr="00A17357" w:rsidRDefault="00A17357" w:rsidP="00A17357">
            <w:pPr>
              <w:pStyle w:val="BodyText"/>
              <w:spacing w:line="276" w:lineRule="auto"/>
              <w:rPr>
                <w:rFonts w:cs="Noto Sans Zawgyi"/>
                <w:bCs/>
                <w:color w:val="000000" w:themeColor="text1"/>
              </w:rPr>
            </w:pPr>
          </w:p>
        </w:tc>
        <w:tc>
          <w:tcPr>
            <w:tcW w:w="2137" w:type="dxa"/>
          </w:tcPr>
          <w:p w14:paraId="494B5CC8"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September 2024 and throughout the school year</w:t>
            </w:r>
          </w:p>
        </w:tc>
      </w:tr>
      <w:tr w:rsidR="00A17357" w:rsidRPr="00A17357" w14:paraId="391C82F1" w14:textId="77777777" w:rsidTr="000639F5">
        <w:tc>
          <w:tcPr>
            <w:tcW w:w="2515" w:type="dxa"/>
          </w:tcPr>
          <w:p w14:paraId="282DBD18"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Increase participation in Parent Committees and Parent Meetings.</w:t>
            </w:r>
          </w:p>
        </w:tc>
        <w:tc>
          <w:tcPr>
            <w:tcW w:w="4140" w:type="dxa"/>
          </w:tcPr>
          <w:p w14:paraId="7DBC115D" w14:textId="77777777" w:rsidR="00A17357" w:rsidRPr="00A17357" w:rsidRDefault="00A17357" w:rsidP="00A17357">
            <w:pPr>
              <w:pStyle w:val="BodyText"/>
              <w:numPr>
                <w:ilvl w:val="0"/>
                <w:numId w:val="31"/>
              </w:numPr>
              <w:spacing w:line="276" w:lineRule="auto"/>
              <w:rPr>
                <w:rFonts w:cs="Noto Sans Zawgyi"/>
                <w:b/>
                <w:color w:val="000000" w:themeColor="text1"/>
              </w:rPr>
            </w:pPr>
            <w:r w:rsidRPr="00A17357">
              <w:rPr>
                <w:rFonts w:cs="Noto Sans Zawgyi"/>
                <w:bCs/>
                <w:color w:val="000000" w:themeColor="text1"/>
              </w:rPr>
              <w:t>Survey parents on meetings times/hybrid meetings and utilize results to drive meeting schedules for each center/site.</w:t>
            </w:r>
          </w:p>
          <w:p w14:paraId="32F32036" w14:textId="77777777" w:rsidR="00A17357" w:rsidRPr="00A17357" w:rsidRDefault="00A17357" w:rsidP="00A17357">
            <w:pPr>
              <w:pStyle w:val="BodyText"/>
              <w:numPr>
                <w:ilvl w:val="0"/>
                <w:numId w:val="31"/>
              </w:numPr>
              <w:spacing w:line="276" w:lineRule="auto"/>
              <w:rPr>
                <w:rFonts w:cs="Noto Sans Zawgyi"/>
                <w:b/>
                <w:color w:val="000000" w:themeColor="text1"/>
              </w:rPr>
            </w:pPr>
            <w:r w:rsidRPr="00A17357">
              <w:rPr>
                <w:rFonts w:cs="Noto Sans Zawgyi"/>
                <w:bCs/>
                <w:color w:val="000000" w:themeColor="text1"/>
              </w:rPr>
              <w:t>Utilize community partners for informative parent meetings.</w:t>
            </w:r>
          </w:p>
          <w:p w14:paraId="3427822C" w14:textId="77777777" w:rsidR="00A17357" w:rsidRPr="00A17357" w:rsidRDefault="00A17357" w:rsidP="00A17357">
            <w:pPr>
              <w:pStyle w:val="BodyText"/>
              <w:numPr>
                <w:ilvl w:val="0"/>
                <w:numId w:val="31"/>
              </w:numPr>
              <w:spacing w:line="276" w:lineRule="auto"/>
              <w:rPr>
                <w:rFonts w:cs="Noto Sans Zawgyi"/>
                <w:b/>
                <w:color w:val="000000" w:themeColor="text1"/>
              </w:rPr>
            </w:pPr>
            <w:r w:rsidRPr="00A17357">
              <w:rPr>
                <w:rFonts w:cs="Noto Sans Zawgyi"/>
                <w:bCs/>
                <w:color w:val="000000" w:themeColor="text1"/>
              </w:rPr>
              <w:t>Provide information sheet for parents on the Parent Committee.</w:t>
            </w:r>
          </w:p>
          <w:p w14:paraId="6AB9A18E" w14:textId="77777777" w:rsidR="00A17357" w:rsidRPr="00A17357" w:rsidRDefault="00A17357" w:rsidP="00A17357">
            <w:pPr>
              <w:pStyle w:val="BodyText"/>
              <w:numPr>
                <w:ilvl w:val="0"/>
                <w:numId w:val="31"/>
              </w:numPr>
              <w:spacing w:line="276" w:lineRule="auto"/>
              <w:rPr>
                <w:rFonts w:cs="Noto Sans Zawgyi"/>
                <w:bCs/>
                <w:color w:val="000000" w:themeColor="text1"/>
              </w:rPr>
            </w:pPr>
            <w:r w:rsidRPr="00A17357">
              <w:rPr>
                <w:rFonts w:cs="Noto Sans Zawgyi"/>
                <w:bCs/>
                <w:color w:val="000000" w:themeColor="text1"/>
              </w:rPr>
              <w:t xml:space="preserve">Encourage Policy Council representative to organize the Parent Committee. </w:t>
            </w:r>
          </w:p>
        </w:tc>
        <w:tc>
          <w:tcPr>
            <w:tcW w:w="1648" w:type="dxa"/>
          </w:tcPr>
          <w:p w14:paraId="6E77C10A"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Family Engagement Manager, Family Advocates, Center Managers, ECS Director, Director of Center Based Operations</w:t>
            </w:r>
          </w:p>
        </w:tc>
        <w:tc>
          <w:tcPr>
            <w:tcW w:w="2137" w:type="dxa"/>
          </w:tcPr>
          <w:p w14:paraId="03359186"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September 2024 and throughout the school year</w:t>
            </w:r>
          </w:p>
        </w:tc>
      </w:tr>
      <w:tr w:rsidR="00A17357" w:rsidRPr="00A17357" w14:paraId="105ED859" w14:textId="77777777" w:rsidTr="000639F5">
        <w:tc>
          <w:tcPr>
            <w:tcW w:w="2515" w:type="dxa"/>
          </w:tcPr>
          <w:p w14:paraId="15D8396A"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Increase collaborations, referrals, and knowledge for staff regarding CEO and other community agencies/resources to support staff in providing families with resources to meet their needs.</w:t>
            </w:r>
          </w:p>
          <w:p w14:paraId="231F442B" w14:textId="77777777" w:rsidR="00A17357" w:rsidRPr="00A17357" w:rsidRDefault="00A17357" w:rsidP="00A17357">
            <w:pPr>
              <w:pStyle w:val="BodyText"/>
              <w:spacing w:line="276" w:lineRule="auto"/>
              <w:rPr>
                <w:rFonts w:cs="Noto Sans Zawgyi"/>
                <w:bCs/>
                <w:color w:val="000000" w:themeColor="text1"/>
              </w:rPr>
            </w:pPr>
          </w:p>
        </w:tc>
        <w:tc>
          <w:tcPr>
            <w:tcW w:w="4140" w:type="dxa"/>
          </w:tcPr>
          <w:p w14:paraId="0186E2FE" w14:textId="77777777" w:rsidR="00A17357" w:rsidRPr="00A17357" w:rsidRDefault="00A17357" w:rsidP="00A17357">
            <w:pPr>
              <w:pStyle w:val="BodyText"/>
              <w:numPr>
                <w:ilvl w:val="0"/>
                <w:numId w:val="31"/>
              </w:numPr>
              <w:spacing w:line="276" w:lineRule="auto"/>
              <w:rPr>
                <w:rFonts w:cs="Noto Sans Zawgyi"/>
                <w:b/>
                <w:color w:val="000000" w:themeColor="text1"/>
              </w:rPr>
            </w:pPr>
            <w:r w:rsidRPr="00A17357">
              <w:rPr>
                <w:rFonts w:cs="Noto Sans Zawgyi"/>
                <w:bCs/>
                <w:color w:val="000000" w:themeColor="text1"/>
              </w:rPr>
              <w:t>Ensure FA staff have initial and ongoing training/knowledge of CEO and external resources</w:t>
            </w:r>
            <w:r w:rsidRPr="00A17357">
              <w:rPr>
                <w:rFonts w:cs="Noto Sans Zawgyi"/>
                <w:b/>
                <w:color w:val="000000" w:themeColor="text1"/>
              </w:rPr>
              <w:t>.</w:t>
            </w:r>
          </w:p>
          <w:p w14:paraId="2EBED4AF" w14:textId="77777777" w:rsidR="00A17357" w:rsidRPr="00A17357" w:rsidRDefault="00A17357" w:rsidP="00A17357">
            <w:pPr>
              <w:pStyle w:val="BodyText"/>
              <w:numPr>
                <w:ilvl w:val="0"/>
                <w:numId w:val="31"/>
              </w:numPr>
              <w:spacing w:line="276" w:lineRule="auto"/>
              <w:rPr>
                <w:rFonts w:cs="Noto Sans Zawgyi"/>
                <w:b/>
                <w:color w:val="000000" w:themeColor="text1"/>
              </w:rPr>
            </w:pPr>
            <w:r w:rsidRPr="00A17357">
              <w:rPr>
                <w:rFonts w:cs="Noto Sans Zawgyi"/>
                <w:bCs/>
                <w:color w:val="000000" w:themeColor="text1"/>
              </w:rPr>
              <w:t>Increase internal collaboration, information sharing, and referrals amongst CEO programs.</w:t>
            </w:r>
          </w:p>
          <w:p w14:paraId="69F21012" w14:textId="77777777" w:rsidR="00A17357" w:rsidRPr="00A17357" w:rsidRDefault="00A17357" w:rsidP="00A17357">
            <w:pPr>
              <w:pStyle w:val="BodyText"/>
              <w:numPr>
                <w:ilvl w:val="0"/>
                <w:numId w:val="31"/>
              </w:numPr>
              <w:spacing w:line="276" w:lineRule="auto"/>
              <w:rPr>
                <w:rFonts w:cs="Noto Sans Zawgyi"/>
                <w:b/>
                <w:color w:val="000000" w:themeColor="text1"/>
              </w:rPr>
            </w:pPr>
            <w:r w:rsidRPr="00A17357">
              <w:rPr>
                <w:rFonts w:cs="Noto Sans Zawgyi"/>
                <w:bCs/>
                <w:color w:val="000000" w:themeColor="text1"/>
              </w:rPr>
              <w:t>Connect and form a working relationship with other community agencies we commonly refer to.</w:t>
            </w:r>
          </w:p>
          <w:p w14:paraId="065F675C" w14:textId="77777777" w:rsidR="00A17357" w:rsidRPr="00A17357" w:rsidRDefault="00A17357" w:rsidP="00A17357">
            <w:pPr>
              <w:pStyle w:val="BodyText"/>
              <w:numPr>
                <w:ilvl w:val="0"/>
                <w:numId w:val="31"/>
              </w:numPr>
              <w:spacing w:line="276" w:lineRule="auto"/>
              <w:rPr>
                <w:rFonts w:cs="Noto Sans Zawgyi"/>
                <w:b/>
                <w:color w:val="000000" w:themeColor="text1"/>
              </w:rPr>
            </w:pPr>
            <w:r w:rsidRPr="00A17357">
              <w:rPr>
                <w:rFonts w:cs="Noto Sans Zawgyi"/>
                <w:bCs/>
                <w:color w:val="000000" w:themeColor="text1"/>
              </w:rPr>
              <w:t>Invite representatives from local agencies to host a parent meeting.</w:t>
            </w:r>
          </w:p>
          <w:p w14:paraId="150CE3EE" w14:textId="77777777" w:rsidR="00A17357" w:rsidRPr="00A17357" w:rsidRDefault="00A17357" w:rsidP="00A17357">
            <w:pPr>
              <w:pStyle w:val="BodyText"/>
              <w:numPr>
                <w:ilvl w:val="0"/>
                <w:numId w:val="31"/>
              </w:numPr>
              <w:spacing w:line="276" w:lineRule="auto"/>
              <w:rPr>
                <w:rFonts w:cs="Noto Sans Zawgyi"/>
                <w:bCs/>
                <w:color w:val="000000" w:themeColor="text1"/>
              </w:rPr>
            </w:pPr>
            <w:r w:rsidRPr="00A17357">
              <w:rPr>
                <w:rFonts w:cs="Noto Sans Zawgyi"/>
                <w:bCs/>
                <w:color w:val="000000" w:themeColor="text1"/>
              </w:rPr>
              <w:t>Include flyers/info on external community resources with ECS newsletter.</w:t>
            </w:r>
          </w:p>
        </w:tc>
        <w:tc>
          <w:tcPr>
            <w:tcW w:w="1648" w:type="dxa"/>
          </w:tcPr>
          <w:p w14:paraId="2A90DB15"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Family Engagement Manager, Family Advocates, Center Managers, ECS Director, Director of Center Based Operations</w:t>
            </w:r>
          </w:p>
        </w:tc>
        <w:tc>
          <w:tcPr>
            <w:tcW w:w="2137" w:type="dxa"/>
          </w:tcPr>
          <w:p w14:paraId="12318242"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September 2024 and throughout the school year</w:t>
            </w:r>
          </w:p>
        </w:tc>
      </w:tr>
      <w:tr w:rsidR="00A17357" w:rsidRPr="00A17357" w14:paraId="2A42B6E4" w14:textId="77777777" w:rsidTr="000639F5">
        <w:tc>
          <w:tcPr>
            <w:tcW w:w="2515" w:type="dxa"/>
          </w:tcPr>
          <w:p w14:paraId="219E94EB"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 xml:space="preserve">To host a variety of engaging Family Fun Days to increase parent engagement. </w:t>
            </w:r>
          </w:p>
        </w:tc>
        <w:tc>
          <w:tcPr>
            <w:tcW w:w="4140" w:type="dxa"/>
          </w:tcPr>
          <w:p w14:paraId="5BC3B2E4" w14:textId="77777777" w:rsidR="00A17357" w:rsidRPr="00A17357" w:rsidRDefault="00A17357" w:rsidP="00A17357">
            <w:pPr>
              <w:pStyle w:val="BodyText"/>
              <w:numPr>
                <w:ilvl w:val="0"/>
                <w:numId w:val="32"/>
              </w:numPr>
              <w:spacing w:line="276" w:lineRule="auto"/>
              <w:rPr>
                <w:rFonts w:cs="Noto Sans Zawgyi"/>
                <w:b/>
                <w:color w:val="000000" w:themeColor="text1"/>
              </w:rPr>
            </w:pPr>
            <w:r w:rsidRPr="00A17357">
              <w:rPr>
                <w:rFonts w:cs="Noto Sans Zawgyi"/>
                <w:bCs/>
                <w:color w:val="000000" w:themeColor="text1"/>
              </w:rPr>
              <w:t>Highlight different cultures of families at each center.</w:t>
            </w:r>
          </w:p>
          <w:p w14:paraId="7DB2C584" w14:textId="77777777" w:rsidR="00A17357" w:rsidRPr="00A17357" w:rsidRDefault="00A17357" w:rsidP="00A17357">
            <w:pPr>
              <w:pStyle w:val="BodyText"/>
              <w:numPr>
                <w:ilvl w:val="0"/>
                <w:numId w:val="32"/>
              </w:numPr>
              <w:spacing w:line="276" w:lineRule="auto"/>
              <w:rPr>
                <w:rFonts w:cs="Noto Sans Zawgyi"/>
                <w:b/>
                <w:color w:val="000000" w:themeColor="text1"/>
              </w:rPr>
            </w:pPr>
            <w:r w:rsidRPr="00A17357">
              <w:rPr>
                <w:rFonts w:cs="Noto Sans Zawgyi"/>
                <w:bCs/>
                <w:color w:val="000000" w:themeColor="text1"/>
              </w:rPr>
              <w:t>Have a Back-To-School Picnic/Block Party (September) Spring “Field” Day (May).</w:t>
            </w:r>
          </w:p>
          <w:p w14:paraId="4E506059" w14:textId="77777777" w:rsidR="00A17357" w:rsidRPr="00A17357" w:rsidRDefault="00A17357" w:rsidP="00A17357">
            <w:pPr>
              <w:pStyle w:val="BodyText"/>
              <w:numPr>
                <w:ilvl w:val="0"/>
                <w:numId w:val="32"/>
              </w:numPr>
              <w:spacing w:line="276" w:lineRule="auto"/>
              <w:rPr>
                <w:rFonts w:cs="Noto Sans Zawgyi"/>
                <w:bCs/>
                <w:color w:val="000000" w:themeColor="text1"/>
              </w:rPr>
            </w:pPr>
            <w:r w:rsidRPr="00A17357">
              <w:rPr>
                <w:rFonts w:cs="Noto Sans Zawgyi"/>
                <w:bCs/>
                <w:color w:val="000000" w:themeColor="text1"/>
              </w:rPr>
              <w:t xml:space="preserve">Have vendors come to sites/centers </w:t>
            </w:r>
            <w:r w:rsidRPr="00A17357">
              <w:rPr>
                <w:rFonts w:cs="Noto Sans Zawgyi"/>
                <w:bCs/>
                <w:color w:val="000000" w:themeColor="text1"/>
              </w:rPr>
              <w:lastRenderedPageBreak/>
              <w:t>(Magic Show, Mobile Zoo, Musicians).</w:t>
            </w:r>
          </w:p>
        </w:tc>
        <w:tc>
          <w:tcPr>
            <w:tcW w:w="1648" w:type="dxa"/>
          </w:tcPr>
          <w:p w14:paraId="7C8D18DC"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 xml:space="preserve">Family Engagement Manager, Family Advocates, Center </w:t>
            </w:r>
            <w:r w:rsidRPr="00A17357">
              <w:rPr>
                <w:rFonts w:cs="Noto Sans Zawgyi"/>
                <w:bCs/>
                <w:color w:val="000000" w:themeColor="text1"/>
              </w:rPr>
              <w:lastRenderedPageBreak/>
              <w:t>Managers, ECS Director, Director of Center Based Operations, All Staff</w:t>
            </w:r>
          </w:p>
        </w:tc>
        <w:tc>
          <w:tcPr>
            <w:tcW w:w="2137" w:type="dxa"/>
          </w:tcPr>
          <w:p w14:paraId="4BFFAAA7"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September 2024 and throughout the school year</w:t>
            </w:r>
          </w:p>
        </w:tc>
      </w:tr>
      <w:tr w:rsidR="00A17357" w:rsidRPr="00A17357" w14:paraId="49C41F77" w14:textId="77777777" w:rsidTr="000639F5">
        <w:tc>
          <w:tcPr>
            <w:tcW w:w="2515" w:type="dxa"/>
          </w:tcPr>
          <w:p w14:paraId="5C6F03B8"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 xml:space="preserve">Increase Policy Council family recruitment to ensure cross representation of members for all sites and program options. </w:t>
            </w:r>
          </w:p>
        </w:tc>
        <w:tc>
          <w:tcPr>
            <w:tcW w:w="4140" w:type="dxa"/>
          </w:tcPr>
          <w:p w14:paraId="29EEA135" w14:textId="77777777" w:rsidR="00A17357" w:rsidRPr="00A17357" w:rsidRDefault="00A17357" w:rsidP="00A17357">
            <w:pPr>
              <w:pStyle w:val="BodyText"/>
              <w:numPr>
                <w:ilvl w:val="0"/>
                <w:numId w:val="33"/>
              </w:numPr>
              <w:spacing w:line="276" w:lineRule="auto"/>
              <w:rPr>
                <w:rFonts w:cs="Noto Sans Zawgyi"/>
                <w:bCs/>
                <w:color w:val="000000" w:themeColor="text1"/>
              </w:rPr>
            </w:pPr>
            <w:r w:rsidRPr="00A17357">
              <w:rPr>
                <w:rFonts w:cs="Noto Sans Zawgyi"/>
                <w:bCs/>
                <w:color w:val="000000" w:themeColor="text1"/>
              </w:rPr>
              <w:t>Ensure PC information and recruitment is occurring at family orientation sessions.</w:t>
            </w:r>
          </w:p>
          <w:p w14:paraId="42AB2F4B" w14:textId="77777777" w:rsidR="00A17357" w:rsidRPr="00A17357" w:rsidRDefault="00A17357" w:rsidP="00A17357">
            <w:pPr>
              <w:pStyle w:val="BodyText"/>
              <w:numPr>
                <w:ilvl w:val="0"/>
                <w:numId w:val="33"/>
              </w:numPr>
              <w:spacing w:line="276" w:lineRule="auto"/>
              <w:rPr>
                <w:rFonts w:cs="Noto Sans Zawgyi"/>
                <w:bCs/>
                <w:color w:val="000000" w:themeColor="text1"/>
              </w:rPr>
            </w:pPr>
            <w:r w:rsidRPr="00A17357">
              <w:rPr>
                <w:rFonts w:cs="Noto Sans Zawgyi"/>
                <w:bCs/>
                <w:color w:val="000000" w:themeColor="text1"/>
              </w:rPr>
              <w:t>Ask current PC members that are transitioning out of PC for recommendations for future members.</w:t>
            </w:r>
          </w:p>
          <w:p w14:paraId="3C421D33" w14:textId="77777777" w:rsidR="00A17357" w:rsidRPr="00A17357" w:rsidRDefault="00A17357" w:rsidP="00A17357">
            <w:pPr>
              <w:pStyle w:val="BodyText"/>
              <w:numPr>
                <w:ilvl w:val="0"/>
                <w:numId w:val="33"/>
              </w:numPr>
              <w:spacing w:line="276" w:lineRule="auto"/>
              <w:rPr>
                <w:rFonts w:cs="Noto Sans Zawgyi"/>
                <w:bCs/>
                <w:color w:val="000000" w:themeColor="text1"/>
              </w:rPr>
            </w:pPr>
            <w:r w:rsidRPr="00A17357">
              <w:rPr>
                <w:rFonts w:cs="Noto Sans Zawgyi"/>
                <w:bCs/>
                <w:color w:val="000000" w:themeColor="text1"/>
              </w:rPr>
              <w:t>Send PC video and flyer out to families through Learning Genie.</w:t>
            </w:r>
          </w:p>
          <w:p w14:paraId="4F66F5E8" w14:textId="77777777" w:rsidR="00A17357" w:rsidRPr="00A17357" w:rsidRDefault="00A17357" w:rsidP="00A17357">
            <w:pPr>
              <w:pStyle w:val="BodyText"/>
              <w:numPr>
                <w:ilvl w:val="0"/>
                <w:numId w:val="33"/>
              </w:numPr>
              <w:spacing w:line="276" w:lineRule="auto"/>
              <w:rPr>
                <w:rFonts w:cs="Noto Sans Zawgyi"/>
                <w:bCs/>
                <w:color w:val="000000" w:themeColor="text1"/>
              </w:rPr>
            </w:pPr>
            <w:r w:rsidRPr="00A17357">
              <w:rPr>
                <w:rFonts w:cs="Noto Sans Zawgyi"/>
                <w:bCs/>
                <w:color w:val="000000" w:themeColor="text1"/>
              </w:rPr>
              <w:t>Ensure Center Manager and Family Advocates promote Policy Council and assist in engaging future members.</w:t>
            </w:r>
          </w:p>
          <w:p w14:paraId="3BF4B0F4" w14:textId="77777777" w:rsidR="00A17357" w:rsidRPr="00A17357" w:rsidRDefault="00A17357" w:rsidP="00A17357">
            <w:pPr>
              <w:pStyle w:val="BodyText"/>
              <w:numPr>
                <w:ilvl w:val="0"/>
                <w:numId w:val="33"/>
              </w:numPr>
              <w:spacing w:line="276" w:lineRule="auto"/>
              <w:rPr>
                <w:rFonts w:cs="Noto Sans Zawgyi"/>
                <w:bCs/>
                <w:color w:val="000000" w:themeColor="text1"/>
              </w:rPr>
            </w:pPr>
            <w:r w:rsidRPr="00A17357">
              <w:rPr>
                <w:rFonts w:cs="Noto Sans Zawgyi"/>
                <w:bCs/>
                <w:color w:val="000000" w:themeColor="text1"/>
              </w:rPr>
              <w:t>Hold PC information sessions for interested families.</w:t>
            </w:r>
          </w:p>
        </w:tc>
        <w:tc>
          <w:tcPr>
            <w:tcW w:w="1648" w:type="dxa"/>
          </w:tcPr>
          <w:p w14:paraId="35355B28"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ECS Director, Director of Center Based Operations Family Engagement Manager, Family Advocates, and Policy Council</w:t>
            </w:r>
          </w:p>
        </w:tc>
        <w:tc>
          <w:tcPr>
            <w:tcW w:w="2137" w:type="dxa"/>
          </w:tcPr>
          <w:p w14:paraId="5AF6D131"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 xml:space="preserve">Summer 2024 and ongoing </w:t>
            </w:r>
          </w:p>
        </w:tc>
      </w:tr>
      <w:tr w:rsidR="00A17357" w:rsidRPr="00A17357" w14:paraId="1DF787F6" w14:textId="77777777" w:rsidTr="000639F5">
        <w:tc>
          <w:tcPr>
            <w:tcW w:w="2515" w:type="dxa"/>
          </w:tcPr>
          <w:p w14:paraId="03F7E9D5"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t>Ensure the Selection Criteria is prioritizing children and families most in need of services, including populations that have been historically marginalized.</w:t>
            </w:r>
          </w:p>
        </w:tc>
        <w:tc>
          <w:tcPr>
            <w:tcW w:w="4140" w:type="dxa"/>
          </w:tcPr>
          <w:p w14:paraId="58D23C70" w14:textId="77777777" w:rsidR="00A17357" w:rsidRPr="00A17357" w:rsidRDefault="00A17357" w:rsidP="00A17357">
            <w:pPr>
              <w:pStyle w:val="BodyText"/>
              <w:numPr>
                <w:ilvl w:val="0"/>
                <w:numId w:val="28"/>
              </w:numPr>
              <w:spacing w:line="276" w:lineRule="auto"/>
              <w:rPr>
                <w:rFonts w:cs="Noto Sans Zawgyi"/>
                <w:bCs/>
                <w:color w:val="000000" w:themeColor="text1"/>
              </w:rPr>
            </w:pPr>
            <w:r w:rsidRPr="00A17357">
              <w:rPr>
                <w:rFonts w:cs="Noto Sans Zawgyi"/>
                <w:bCs/>
                <w:color w:val="000000" w:themeColor="text1"/>
              </w:rPr>
              <w:t>Continue to recruit and provide services to families and children throughout Rensselaer County.</w:t>
            </w:r>
          </w:p>
          <w:p w14:paraId="14656709" w14:textId="77777777" w:rsidR="00A17357" w:rsidRPr="00A17357" w:rsidRDefault="00A17357" w:rsidP="00A17357">
            <w:pPr>
              <w:pStyle w:val="BodyText"/>
              <w:numPr>
                <w:ilvl w:val="0"/>
                <w:numId w:val="28"/>
              </w:numPr>
              <w:spacing w:line="276" w:lineRule="auto"/>
              <w:rPr>
                <w:rFonts w:cs="Noto Sans Zawgyi"/>
                <w:bCs/>
                <w:color w:val="000000" w:themeColor="text1"/>
              </w:rPr>
            </w:pPr>
            <w:r w:rsidRPr="00A17357">
              <w:rPr>
                <w:rFonts w:cs="Noto Sans Zawgyi"/>
                <w:bCs/>
                <w:color w:val="000000" w:themeColor="text1"/>
              </w:rPr>
              <w:t>Attend and table at community events targeted for diverse populations (Black and Latino Fest etc.).</w:t>
            </w:r>
          </w:p>
        </w:tc>
        <w:tc>
          <w:tcPr>
            <w:tcW w:w="1648" w:type="dxa"/>
          </w:tcPr>
          <w:p w14:paraId="112E8FA7"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ECS Director, Director of Center Based Operations, Enrollment Coordinator, Family Engagement Manager, Family Advocates</w:t>
            </w:r>
          </w:p>
        </w:tc>
        <w:tc>
          <w:tcPr>
            <w:tcW w:w="2137" w:type="dxa"/>
          </w:tcPr>
          <w:p w14:paraId="4249A2CE"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Ongoing</w:t>
            </w:r>
          </w:p>
        </w:tc>
      </w:tr>
      <w:tr w:rsidR="00A17357" w:rsidRPr="00A17357" w14:paraId="7FC09E22" w14:textId="77777777" w:rsidTr="000639F5">
        <w:tc>
          <w:tcPr>
            <w:tcW w:w="2515" w:type="dxa"/>
          </w:tcPr>
          <w:p w14:paraId="3C27BB03"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 xml:space="preserve">Ensure our recruitment </w:t>
            </w:r>
            <w:r w:rsidRPr="00A17357">
              <w:rPr>
                <w:rFonts w:cs="Noto Sans Zawgyi"/>
                <w:bCs/>
                <w:color w:val="000000" w:themeColor="text1"/>
              </w:rPr>
              <w:lastRenderedPageBreak/>
              <w:t>efforts reach populations that have been historically marginalized.</w:t>
            </w:r>
          </w:p>
        </w:tc>
        <w:tc>
          <w:tcPr>
            <w:tcW w:w="4140" w:type="dxa"/>
          </w:tcPr>
          <w:p w14:paraId="5B3E4957" w14:textId="77777777" w:rsidR="00A17357" w:rsidRPr="00A17357" w:rsidRDefault="00A17357" w:rsidP="00A17357">
            <w:pPr>
              <w:pStyle w:val="BodyText"/>
              <w:numPr>
                <w:ilvl w:val="0"/>
                <w:numId w:val="29"/>
              </w:numPr>
              <w:spacing w:line="276" w:lineRule="auto"/>
              <w:rPr>
                <w:rFonts w:cs="Noto Sans Zawgyi"/>
                <w:bCs/>
                <w:color w:val="000000" w:themeColor="text1"/>
              </w:rPr>
            </w:pPr>
            <w:r w:rsidRPr="00A17357">
              <w:rPr>
                <w:rFonts w:cs="Noto Sans Zawgyi"/>
                <w:bCs/>
                <w:color w:val="000000" w:themeColor="text1"/>
              </w:rPr>
              <w:lastRenderedPageBreak/>
              <w:t xml:space="preserve">Have paperwork available for </w:t>
            </w:r>
            <w:r w:rsidRPr="00A17357">
              <w:rPr>
                <w:rFonts w:cs="Noto Sans Zawgyi"/>
                <w:bCs/>
                <w:color w:val="000000" w:themeColor="text1"/>
              </w:rPr>
              <w:lastRenderedPageBreak/>
              <w:t xml:space="preserve">families in multiple languages. </w:t>
            </w:r>
          </w:p>
          <w:p w14:paraId="7F9073FB" w14:textId="77777777" w:rsidR="00A17357" w:rsidRPr="00A17357" w:rsidRDefault="00A17357" w:rsidP="00A17357">
            <w:pPr>
              <w:pStyle w:val="BodyText"/>
              <w:numPr>
                <w:ilvl w:val="0"/>
                <w:numId w:val="29"/>
              </w:numPr>
              <w:spacing w:line="276" w:lineRule="auto"/>
              <w:rPr>
                <w:rFonts w:cs="Noto Sans Zawgyi"/>
                <w:bCs/>
                <w:color w:val="000000" w:themeColor="text1"/>
              </w:rPr>
            </w:pPr>
            <w:r w:rsidRPr="00A17357">
              <w:rPr>
                <w:rFonts w:cs="Noto Sans Zawgyi"/>
                <w:bCs/>
                <w:color w:val="000000" w:themeColor="text1"/>
              </w:rPr>
              <w:t xml:space="preserve">Create flyers to attract Migrant/Refugee population. </w:t>
            </w:r>
          </w:p>
          <w:p w14:paraId="63BE5B2B" w14:textId="77777777" w:rsidR="00A17357" w:rsidRPr="00A17357" w:rsidRDefault="00A17357" w:rsidP="00A17357">
            <w:pPr>
              <w:pStyle w:val="BodyText"/>
              <w:numPr>
                <w:ilvl w:val="0"/>
                <w:numId w:val="29"/>
              </w:numPr>
              <w:spacing w:line="276" w:lineRule="auto"/>
              <w:rPr>
                <w:rFonts w:cs="Noto Sans Zawgyi"/>
                <w:bCs/>
                <w:color w:val="000000" w:themeColor="text1"/>
              </w:rPr>
            </w:pPr>
            <w:r w:rsidRPr="00A17357">
              <w:rPr>
                <w:rFonts w:cs="Noto Sans Zawgyi"/>
                <w:bCs/>
                <w:color w:val="000000" w:themeColor="text1"/>
              </w:rPr>
              <w:t>Connect with Legal Aid who are collaborating closely with the migrant/refugee population.</w:t>
            </w:r>
          </w:p>
          <w:p w14:paraId="18BC6B8C" w14:textId="77777777" w:rsidR="00A17357" w:rsidRPr="00A17357" w:rsidRDefault="00A17357" w:rsidP="00A17357">
            <w:pPr>
              <w:pStyle w:val="BodyText"/>
              <w:numPr>
                <w:ilvl w:val="0"/>
                <w:numId w:val="29"/>
              </w:numPr>
              <w:spacing w:line="276" w:lineRule="auto"/>
              <w:rPr>
                <w:rFonts w:cs="Noto Sans Zawgyi"/>
                <w:bCs/>
                <w:color w:val="000000" w:themeColor="text1"/>
              </w:rPr>
            </w:pPr>
            <w:r w:rsidRPr="00A17357">
              <w:rPr>
                <w:rFonts w:cs="Noto Sans Zawgyi"/>
                <w:bCs/>
                <w:color w:val="000000" w:themeColor="text1"/>
              </w:rPr>
              <w:t>Identify community partners that may be serving migrant/refugee families. Once identified provide info about our program. (Example Mom’s Start here)</w:t>
            </w:r>
          </w:p>
        </w:tc>
        <w:tc>
          <w:tcPr>
            <w:tcW w:w="1648" w:type="dxa"/>
          </w:tcPr>
          <w:p w14:paraId="0F76950E"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 xml:space="preserve">ECS Director, </w:t>
            </w:r>
            <w:r w:rsidRPr="00A17357">
              <w:rPr>
                <w:rFonts w:cs="Noto Sans Zawgyi"/>
                <w:bCs/>
                <w:color w:val="000000" w:themeColor="text1"/>
              </w:rPr>
              <w:lastRenderedPageBreak/>
              <w:t>Director of Center Based Operations, Enrollment Coordinator, Marketing Director, ECS Management Team, and all Staff</w:t>
            </w:r>
          </w:p>
        </w:tc>
        <w:tc>
          <w:tcPr>
            <w:tcW w:w="2137" w:type="dxa"/>
          </w:tcPr>
          <w:p w14:paraId="53410098"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 xml:space="preserve">Ongoing </w:t>
            </w:r>
          </w:p>
        </w:tc>
      </w:tr>
      <w:tr w:rsidR="00A17357" w:rsidRPr="00A17357" w14:paraId="51466762" w14:textId="77777777" w:rsidTr="000639F5">
        <w:tc>
          <w:tcPr>
            <w:tcW w:w="2515" w:type="dxa"/>
          </w:tcPr>
          <w:p w14:paraId="1B7F732B" w14:textId="060B2604"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Increase wait</w:t>
            </w:r>
            <w:r w:rsidR="005445EA">
              <w:rPr>
                <w:rFonts w:cs="Noto Sans Zawgyi"/>
                <w:bCs/>
                <w:color w:val="000000" w:themeColor="text1"/>
              </w:rPr>
              <w:t>-</w:t>
            </w:r>
            <w:r w:rsidRPr="00A17357">
              <w:rPr>
                <w:rFonts w:cs="Noto Sans Zawgyi"/>
                <w:bCs/>
                <w:color w:val="000000" w:themeColor="text1"/>
              </w:rPr>
              <w:t>list numbers across all areas/locations of the EHS/HS program.</w:t>
            </w:r>
          </w:p>
        </w:tc>
        <w:tc>
          <w:tcPr>
            <w:tcW w:w="4140" w:type="dxa"/>
          </w:tcPr>
          <w:p w14:paraId="0371F2FF" w14:textId="77777777" w:rsidR="00A17357" w:rsidRPr="00A17357" w:rsidRDefault="00A17357" w:rsidP="00A17357">
            <w:pPr>
              <w:pStyle w:val="BodyText"/>
              <w:numPr>
                <w:ilvl w:val="0"/>
                <w:numId w:val="30"/>
              </w:numPr>
              <w:spacing w:line="276" w:lineRule="auto"/>
              <w:rPr>
                <w:rFonts w:cs="Noto Sans Zawgyi"/>
                <w:bCs/>
                <w:color w:val="000000" w:themeColor="text1"/>
              </w:rPr>
            </w:pPr>
            <w:r w:rsidRPr="00A17357">
              <w:rPr>
                <w:rFonts w:cs="Noto Sans Zawgyi"/>
                <w:bCs/>
                <w:color w:val="000000" w:themeColor="text1"/>
              </w:rPr>
              <w:t>Extend hours for CEO hosted events. Survey staff to see who would be willing to assist with events later in the day.</w:t>
            </w:r>
          </w:p>
          <w:p w14:paraId="4583C0DB" w14:textId="77777777" w:rsidR="00A17357" w:rsidRPr="00A17357" w:rsidRDefault="00A17357" w:rsidP="00A17357">
            <w:pPr>
              <w:pStyle w:val="BodyText"/>
              <w:numPr>
                <w:ilvl w:val="0"/>
                <w:numId w:val="30"/>
              </w:numPr>
              <w:spacing w:line="276" w:lineRule="auto"/>
              <w:rPr>
                <w:rFonts w:cs="Noto Sans Zawgyi"/>
                <w:bCs/>
                <w:color w:val="000000" w:themeColor="text1"/>
              </w:rPr>
            </w:pPr>
            <w:r w:rsidRPr="00A17357">
              <w:rPr>
                <w:rFonts w:cs="Noto Sans Zawgyi"/>
                <w:bCs/>
                <w:color w:val="000000" w:themeColor="text1"/>
              </w:rPr>
              <w:t>Plan, coordinate, and advertise for CEO hosted events further in advance to be sure families have time to plan for the upcoming event.</w:t>
            </w:r>
          </w:p>
          <w:p w14:paraId="6A8A6F71" w14:textId="77777777" w:rsidR="00A17357" w:rsidRPr="00A17357" w:rsidRDefault="00A17357" w:rsidP="00A17357">
            <w:pPr>
              <w:pStyle w:val="BodyText"/>
              <w:numPr>
                <w:ilvl w:val="0"/>
                <w:numId w:val="30"/>
              </w:numPr>
              <w:spacing w:line="276" w:lineRule="auto"/>
              <w:rPr>
                <w:rFonts w:cs="Noto Sans Zawgyi"/>
                <w:bCs/>
                <w:color w:val="000000" w:themeColor="text1"/>
              </w:rPr>
            </w:pPr>
            <w:r w:rsidRPr="00A17357">
              <w:rPr>
                <w:rFonts w:cs="Noto Sans Zawgyi"/>
                <w:bCs/>
                <w:color w:val="000000" w:themeColor="text1"/>
              </w:rPr>
              <w:t>Create an event on FB events page to get the word out about CEO hosted recruitment events.</w:t>
            </w:r>
          </w:p>
          <w:p w14:paraId="5BE232BE" w14:textId="77777777" w:rsidR="00A17357" w:rsidRPr="00A17357" w:rsidRDefault="00A17357" w:rsidP="00A17357">
            <w:pPr>
              <w:pStyle w:val="BodyText"/>
              <w:numPr>
                <w:ilvl w:val="0"/>
                <w:numId w:val="30"/>
              </w:numPr>
              <w:spacing w:line="276" w:lineRule="auto"/>
              <w:rPr>
                <w:rFonts w:cs="Noto Sans Zawgyi"/>
                <w:bCs/>
                <w:color w:val="000000" w:themeColor="text1"/>
              </w:rPr>
            </w:pPr>
            <w:r w:rsidRPr="00A17357">
              <w:rPr>
                <w:rFonts w:cs="Noto Sans Zawgyi"/>
                <w:bCs/>
                <w:color w:val="000000" w:themeColor="text1"/>
              </w:rPr>
              <w:t>Strengthen relationship with local shelter to ensure new staff are familiar with our program.</w:t>
            </w:r>
          </w:p>
          <w:p w14:paraId="0FC1840F" w14:textId="77777777" w:rsidR="00A17357" w:rsidRPr="00A17357" w:rsidRDefault="00A17357" w:rsidP="00A17357">
            <w:pPr>
              <w:pStyle w:val="BodyText"/>
              <w:numPr>
                <w:ilvl w:val="0"/>
                <w:numId w:val="30"/>
              </w:numPr>
              <w:spacing w:line="276" w:lineRule="auto"/>
              <w:rPr>
                <w:rFonts w:cs="Noto Sans Zawgyi"/>
                <w:bCs/>
                <w:color w:val="000000" w:themeColor="text1"/>
              </w:rPr>
            </w:pPr>
            <w:r w:rsidRPr="00A17357">
              <w:rPr>
                <w:rFonts w:cs="Noto Sans Zawgyi"/>
                <w:bCs/>
                <w:color w:val="000000" w:themeColor="text1"/>
              </w:rPr>
              <w:t>Table/ provide flyers at local church events, example: church picnics, carnivals, Christmas concerts, festivals, etc.</w:t>
            </w:r>
          </w:p>
        </w:tc>
        <w:tc>
          <w:tcPr>
            <w:tcW w:w="1648" w:type="dxa"/>
          </w:tcPr>
          <w:p w14:paraId="0DF3EF8C"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ECS Director, Director of Center Based Operations, Enrollment Coordinator, Marketing Director, ECS Management Team, and all Staff</w:t>
            </w:r>
          </w:p>
        </w:tc>
        <w:tc>
          <w:tcPr>
            <w:tcW w:w="2137" w:type="dxa"/>
          </w:tcPr>
          <w:p w14:paraId="623974E5"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Ongoing</w:t>
            </w:r>
          </w:p>
        </w:tc>
      </w:tr>
      <w:tr w:rsidR="00A17357" w:rsidRPr="00A17357" w14:paraId="15C521F7" w14:textId="77777777" w:rsidTr="000639F5">
        <w:tc>
          <w:tcPr>
            <w:tcW w:w="2515" w:type="dxa"/>
          </w:tcPr>
          <w:p w14:paraId="14F8ED8D"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t>Continue to implement creative recruitment and retention strategies for staff.</w:t>
            </w:r>
          </w:p>
        </w:tc>
        <w:tc>
          <w:tcPr>
            <w:tcW w:w="4140" w:type="dxa"/>
          </w:tcPr>
          <w:p w14:paraId="2CBDF09F" w14:textId="77777777" w:rsidR="00A17357" w:rsidRPr="00A17357" w:rsidRDefault="00A17357" w:rsidP="00A17357">
            <w:pPr>
              <w:pStyle w:val="BodyText"/>
              <w:numPr>
                <w:ilvl w:val="0"/>
                <w:numId w:val="34"/>
              </w:numPr>
              <w:spacing w:line="276" w:lineRule="auto"/>
              <w:rPr>
                <w:rFonts w:cs="Noto Sans Zawgyi"/>
                <w:bCs/>
                <w:color w:val="000000" w:themeColor="text1"/>
              </w:rPr>
            </w:pPr>
            <w:r w:rsidRPr="00A17357">
              <w:rPr>
                <w:rFonts w:cs="Noto Sans Zawgyi"/>
                <w:bCs/>
                <w:color w:val="000000" w:themeColor="text1"/>
              </w:rPr>
              <w:t xml:space="preserve">Continue to offer internal CDA courses for potential candidates to assist them in obtaining necessary credentials for positions. </w:t>
            </w:r>
          </w:p>
          <w:p w14:paraId="0DC4D8A9" w14:textId="77777777" w:rsidR="00A17357" w:rsidRPr="00A17357" w:rsidRDefault="00A17357" w:rsidP="00A17357">
            <w:pPr>
              <w:pStyle w:val="BodyText"/>
              <w:numPr>
                <w:ilvl w:val="0"/>
                <w:numId w:val="34"/>
              </w:numPr>
              <w:spacing w:line="276" w:lineRule="auto"/>
              <w:rPr>
                <w:rFonts w:cs="Noto Sans Zawgyi"/>
                <w:bCs/>
                <w:color w:val="000000" w:themeColor="text1"/>
              </w:rPr>
            </w:pPr>
            <w:r w:rsidRPr="00A17357">
              <w:rPr>
                <w:rFonts w:cs="Noto Sans Zawgyi"/>
                <w:bCs/>
                <w:color w:val="000000" w:themeColor="text1"/>
              </w:rPr>
              <w:lastRenderedPageBreak/>
              <w:t xml:space="preserve">Encourage Head Start families to apply for positions they are eligible for and host various informational sessions around job opportunities. </w:t>
            </w:r>
          </w:p>
          <w:p w14:paraId="53B87727" w14:textId="77777777" w:rsidR="00A17357" w:rsidRPr="00A17357" w:rsidRDefault="00A17357" w:rsidP="00A17357">
            <w:pPr>
              <w:pStyle w:val="BodyText"/>
              <w:numPr>
                <w:ilvl w:val="0"/>
                <w:numId w:val="34"/>
              </w:numPr>
              <w:spacing w:line="276" w:lineRule="auto"/>
              <w:rPr>
                <w:rFonts w:cs="Noto Sans Zawgyi"/>
                <w:bCs/>
                <w:color w:val="000000" w:themeColor="text1"/>
              </w:rPr>
            </w:pPr>
            <w:r w:rsidRPr="00A17357">
              <w:rPr>
                <w:rFonts w:cs="Noto Sans Zawgyi"/>
                <w:bCs/>
                <w:color w:val="000000" w:themeColor="text1"/>
              </w:rPr>
              <w:t>Provide paid training and develop robust, comprehensive training plans for new staff.</w:t>
            </w:r>
          </w:p>
          <w:p w14:paraId="66BFF001" w14:textId="77777777" w:rsidR="00A17357" w:rsidRPr="00A17357" w:rsidRDefault="00A17357" w:rsidP="00A17357">
            <w:pPr>
              <w:pStyle w:val="BodyText"/>
              <w:numPr>
                <w:ilvl w:val="0"/>
                <w:numId w:val="34"/>
              </w:numPr>
              <w:spacing w:line="276" w:lineRule="auto"/>
              <w:rPr>
                <w:rFonts w:cs="Noto Sans Zawgyi"/>
                <w:bCs/>
                <w:color w:val="000000" w:themeColor="text1"/>
              </w:rPr>
            </w:pPr>
            <w:r w:rsidRPr="00A17357">
              <w:rPr>
                <w:rFonts w:cs="Noto Sans Zawgyi"/>
                <w:bCs/>
                <w:color w:val="000000" w:themeColor="text1"/>
              </w:rPr>
              <w:t xml:space="preserve">Continue to provide competitive pay, incentives (as able), and work/life balance incentives. </w:t>
            </w:r>
          </w:p>
          <w:p w14:paraId="6C673239" w14:textId="77777777" w:rsidR="00A17357" w:rsidRPr="00A17357" w:rsidRDefault="00A17357" w:rsidP="00A17357">
            <w:pPr>
              <w:pStyle w:val="BodyText"/>
              <w:numPr>
                <w:ilvl w:val="0"/>
                <w:numId w:val="34"/>
              </w:numPr>
              <w:spacing w:line="276" w:lineRule="auto"/>
              <w:rPr>
                <w:rFonts w:cs="Noto Sans Zawgyi"/>
                <w:bCs/>
                <w:color w:val="000000" w:themeColor="text1"/>
              </w:rPr>
            </w:pPr>
            <w:r w:rsidRPr="00A17357">
              <w:rPr>
                <w:rFonts w:cs="Noto Sans Zawgyi"/>
                <w:bCs/>
                <w:color w:val="000000" w:themeColor="text1"/>
              </w:rPr>
              <w:t>Provide staff will individual and/or group wellness opportunities (lunch and learns, wellness corner resources, staff day, team building opportunities).</w:t>
            </w:r>
          </w:p>
        </w:tc>
        <w:tc>
          <w:tcPr>
            <w:tcW w:w="1648" w:type="dxa"/>
          </w:tcPr>
          <w:p w14:paraId="4DFEA912"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lastRenderedPageBreak/>
              <w:t xml:space="preserve">ECS Director, Director of Center Based Operations, </w:t>
            </w:r>
            <w:r w:rsidRPr="00A17357">
              <w:rPr>
                <w:rFonts w:cs="Noto Sans Zawgyi"/>
                <w:bCs/>
                <w:color w:val="000000" w:themeColor="text1"/>
              </w:rPr>
              <w:lastRenderedPageBreak/>
              <w:t>ECS Management Team, HR, Marketing, All ECS staff</w:t>
            </w:r>
          </w:p>
        </w:tc>
        <w:tc>
          <w:tcPr>
            <w:tcW w:w="2137" w:type="dxa"/>
          </w:tcPr>
          <w:p w14:paraId="3DA8F4D3"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lastRenderedPageBreak/>
              <w:t xml:space="preserve">Ongoing </w:t>
            </w:r>
          </w:p>
        </w:tc>
      </w:tr>
      <w:tr w:rsidR="00A17357" w:rsidRPr="00A17357" w14:paraId="0B5786E9" w14:textId="77777777" w:rsidTr="000639F5">
        <w:tc>
          <w:tcPr>
            <w:tcW w:w="2515" w:type="dxa"/>
          </w:tcPr>
          <w:p w14:paraId="46B4B601"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t>CEO will successfully submit our 5-year EHS/HS base line grant application with proposed enrollment from change of scope, once approved.</w:t>
            </w:r>
          </w:p>
        </w:tc>
        <w:tc>
          <w:tcPr>
            <w:tcW w:w="4140" w:type="dxa"/>
          </w:tcPr>
          <w:p w14:paraId="1DB723D3"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ECS Director will work with CEO leadership to analyze community needs data and utilize results to drive completion of components of grant application.</w:t>
            </w:r>
          </w:p>
          <w:p w14:paraId="15E618DE"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CEO will work with external grant consultant to support grant writing efforts.</w:t>
            </w:r>
          </w:p>
          <w:p w14:paraId="3754AD81"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ECS Director will collaborate with stakeholders and utilize program and community data to develop new and/or updated program goals.</w:t>
            </w:r>
          </w:p>
          <w:p w14:paraId="4690F1D3"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ECS Director will spearhead grant writing efforts and work with key leadership O to complete grant application for December 2024 submission.</w:t>
            </w:r>
          </w:p>
        </w:tc>
        <w:tc>
          <w:tcPr>
            <w:tcW w:w="1648" w:type="dxa"/>
          </w:tcPr>
          <w:p w14:paraId="4199FBD3"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t>ECS Director, Director of Center Based Operations, President/CEO, CAO, COO, External Consultant, CEO Board and Policy Council, and other identified CEO leadership stakeholders</w:t>
            </w:r>
          </w:p>
        </w:tc>
        <w:tc>
          <w:tcPr>
            <w:tcW w:w="2137" w:type="dxa"/>
          </w:tcPr>
          <w:p w14:paraId="4B5EB521" w14:textId="77777777" w:rsidR="00A17357" w:rsidRPr="00A17357" w:rsidRDefault="00A17357" w:rsidP="00A17357">
            <w:pPr>
              <w:pStyle w:val="BodyText"/>
              <w:spacing w:line="276" w:lineRule="auto"/>
              <w:ind w:left="0"/>
              <w:rPr>
                <w:rFonts w:cs="Noto Sans Zawgyi"/>
                <w:color w:val="000000" w:themeColor="text1"/>
              </w:rPr>
            </w:pPr>
            <w:r w:rsidRPr="00A17357">
              <w:rPr>
                <w:rFonts w:cs="Noto Sans Zawgyi"/>
                <w:bCs/>
                <w:color w:val="000000" w:themeColor="text1"/>
              </w:rPr>
              <w:t>Summer 2024 with due date of January 2025</w:t>
            </w:r>
          </w:p>
        </w:tc>
      </w:tr>
      <w:tr w:rsidR="00A17357" w:rsidRPr="00A17357" w14:paraId="06102ED8" w14:textId="77777777" w:rsidTr="000639F5">
        <w:tc>
          <w:tcPr>
            <w:tcW w:w="2515" w:type="dxa"/>
          </w:tcPr>
          <w:p w14:paraId="37DF5CE8"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t xml:space="preserve">CEO will continue to </w:t>
            </w:r>
            <w:r w:rsidRPr="00A17357">
              <w:rPr>
                <w:rFonts w:cs="Noto Sans Zawgyi"/>
                <w:bCs/>
                <w:color w:val="000000" w:themeColor="text1"/>
              </w:rPr>
              <w:lastRenderedPageBreak/>
              <w:t xml:space="preserve">identify creative strategies to increase in-kind match. </w:t>
            </w:r>
          </w:p>
        </w:tc>
        <w:tc>
          <w:tcPr>
            <w:tcW w:w="4140" w:type="dxa"/>
          </w:tcPr>
          <w:p w14:paraId="0EFBF5F8"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lastRenderedPageBreak/>
              <w:t xml:space="preserve">Ensure </w:t>
            </w:r>
            <w:proofErr w:type="gramStart"/>
            <w:r w:rsidRPr="00A17357">
              <w:rPr>
                <w:rFonts w:cs="Noto Sans Zawgyi"/>
                <w:bCs/>
                <w:color w:val="000000" w:themeColor="text1"/>
              </w:rPr>
              <w:t>School</w:t>
            </w:r>
            <w:proofErr w:type="gramEnd"/>
            <w:r w:rsidRPr="00A17357">
              <w:rPr>
                <w:rFonts w:cs="Noto Sans Zawgyi"/>
                <w:bCs/>
                <w:color w:val="000000" w:themeColor="text1"/>
              </w:rPr>
              <w:t xml:space="preserve"> Readiness initiative is </w:t>
            </w:r>
            <w:r w:rsidRPr="00A17357">
              <w:rPr>
                <w:rFonts w:cs="Noto Sans Zawgyi"/>
                <w:bCs/>
                <w:color w:val="000000" w:themeColor="text1"/>
              </w:rPr>
              <w:lastRenderedPageBreak/>
              <w:t>being implemented and in-kind is captured for completed activities.</w:t>
            </w:r>
          </w:p>
          <w:p w14:paraId="7317DBB8"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Family Engagement manager will meet with individual sites/centers to review the importance of family engagement, participation, in-kind, and the program’s family engagement calendar.</w:t>
            </w:r>
          </w:p>
          <w:p w14:paraId="75551D9F"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 xml:space="preserve">Highlight a family volunteer and volunteer hours in program newsletter. </w:t>
            </w:r>
          </w:p>
          <w:p w14:paraId="5D5E5FA9"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Ensure in-kind is capture for collaborators, student teachers, and volunteers.</w:t>
            </w:r>
          </w:p>
          <w:p w14:paraId="0888BCD3" w14:textId="77777777" w:rsidR="00A17357" w:rsidRPr="00A17357" w:rsidRDefault="00A17357" w:rsidP="00A17357">
            <w:pPr>
              <w:pStyle w:val="BodyText"/>
              <w:numPr>
                <w:ilvl w:val="0"/>
                <w:numId w:val="35"/>
              </w:numPr>
              <w:spacing w:line="276" w:lineRule="auto"/>
              <w:rPr>
                <w:rFonts w:cs="Noto Sans Zawgyi"/>
                <w:bCs/>
                <w:color w:val="000000" w:themeColor="text1"/>
              </w:rPr>
            </w:pPr>
            <w:r w:rsidRPr="00A17357">
              <w:rPr>
                <w:rFonts w:cs="Noto Sans Zawgyi"/>
                <w:bCs/>
                <w:color w:val="000000" w:themeColor="text1"/>
              </w:rPr>
              <w:t>Diversify in-kind collection efforts by reaching out to other HS programs.</w:t>
            </w:r>
          </w:p>
        </w:tc>
        <w:tc>
          <w:tcPr>
            <w:tcW w:w="1648" w:type="dxa"/>
          </w:tcPr>
          <w:p w14:paraId="00C0A9BF"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 xml:space="preserve">Family </w:t>
            </w:r>
            <w:r w:rsidRPr="00A17357">
              <w:rPr>
                <w:rFonts w:cs="Noto Sans Zawgyi"/>
                <w:bCs/>
                <w:color w:val="000000" w:themeColor="text1"/>
              </w:rPr>
              <w:lastRenderedPageBreak/>
              <w:t>Engagement Manager, Family Advocates, ECS Director, Director of Center Based Operations, ESC Management team, Teachers</w:t>
            </w:r>
          </w:p>
        </w:tc>
        <w:tc>
          <w:tcPr>
            <w:tcW w:w="2137" w:type="dxa"/>
          </w:tcPr>
          <w:p w14:paraId="7A3CB59D" w14:textId="77777777" w:rsidR="00A17357" w:rsidRPr="00A17357" w:rsidRDefault="00A17357" w:rsidP="00A17357">
            <w:pPr>
              <w:pStyle w:val="BodyText"/>
              <w:spacing w:line="276" w:lineRule="auto"/>
              <w:ind w:left="0"/>
              <w:rPr>
                <w:rFonts w:cs="Noto Sans Zawgyi"/>
                <w:bCs/>
                <w:color w:val="000000" w:themeColor="text1"/>
              </w:rPr>
            </w:pPr>
            <w:r w:rsidRPr="00A17357">
              <w:rPr>
                <w:rFonts w:cs="Noto Sans Zawgyi"/>
                <w:bCs/>
                <w:color w:val="000000" w:themeColor="text1"/>
              </w:rPr>
              <w:lastRenderedPageBreak/>
              <w:t>Ongoing</w:t>
            </w:r>
          </w:p>
        </w:tc>
      </w:tr>
    </w:tbl>
    <w:p w14:paraId="0910CBC9" w14:textId="2D7C1829" w:rsidR="00C524A2" w:rsidRDefault="00C524A2" w:rsidP="00D937F1">
      <w:pPr>
        <w:pStyle w:val="BodyText"/>
        <w:spacing w:line="276" w:lineRule="auto"/>
        <w:ind w:left="0"/>
        <w:rPr>
          <w:rFonts w:cs="Noto Sans Zawgyi"/>
          <w:color w:val="000000" w:themeColor="text1"/>
          <w:sz w:val="24"/>
          <w:szCs w:val="24"/>
        </w:rPr>
      </w:pPr>
    </w:p>
    <w:sectPr w:rsidR="00C524A2" w:rsidSect="00D937F1">
      <w:headerReference w:type="default" r:id="rId7"/>
      <w:footerReference w:type="default" r:id="rId8"/>
      <w:type w:val="continuous"/>
      <w:pgSz w:w="12240" w:h="15840"/>
      <w:pgMar w:top="360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ADEBE" w14:textId="77777777" w:rsidR="002D3618" w:rsidRDefault="002D3618" w:rsidP="00AB7C72">
      <w:r>
        <w:separator/>
      </w:r>
    </w:p>
  </w:endnote>
  <w:endnote w:type="continuationSeparator" w:id="0">
    <w:p w14:paraId="1DABA9C6" w14:textId="77777777" w:rsidR="002D3618" w:rsidRDefault="002D3618" w:rsidP="00AB7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Regular">
    <w:altName w:val="Segoe UI"/>
    <w:panose1 w:val="00000000000000000000"/>
    <w:charset w:val="00"/>
    <w:family w:val="swiss"/>
    <w:notTrueType/>
    <w:pitch w:val="default"/>
    <w:sig w:usb0="00000003" w:usb1="00000000" w:usb2="00000000" w:usb3="00000000" w:csb0="00000001" w:csb1="00000000"/>
  </w:font>
  <w:font w:name="Bree Serif Sb">
    <w:panose1 w:val="02000503040000020004"/>
    <w:charset w:val="00"/>
    <w:family w:val="modern"/>
    <w:notTrueType/>
    <w:pitch w:val="variable"/>
    <w:sig w:usb0="A00000AF" w:usb1="5000205B" w:usb2="00000000" w:usb3="00000000" w:csb0="0000009B" w:csb1="00000000"/>
  </w:font>
  <w:font w:name="Noto Sans Zawgyi">
    <w:charset w:val="00"/>
    <w:family w:val="swiss"/>
    <w:pitch w:val="variable"/>
    <w:sig w:usb0="80000003" w:usb1="00002000" w:usb2="08000400" w:usb3="00000000" w:csb0="00000001" w:csb1="00000000"/>
  </w:font>
  <w:font w:name="Bree Serif SemiBold">
    <w:altName w:val="Calibri"/>
    <w:panose1 w:val="00000000000000000000"/>
    <w:charset w:val="4D"/>
    <w:family w:val="auto"/>
    <w:notTrueType/>
    <w:pitch w:val="variable"/>
    <w:sig w:usb0="A00000AF" w:usb1="5000205B" w:usb2="00000000" w:usb3="00000000" w:csb0="0000009B" w:csb1="00000000"/>
  </w:font>
  <w:font w:name="Bree Serif Light">
    <w:altName w:val="Calibri"/>
    <w:panose1 w:val="00000000000000000000"/>
    <w:charset w:val="4D"/>
    <w:family w:val="auto"/>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CE46F" w14:textId="01CD510F" w:rsidR="00AB7C72" w:rsidRPr="00EB2301" w:rsidRDefault="0074576C" w:rsidP="00D937F1">
    <w:pPr>
      <w:pStyle w:val="Footer"/>
      <w:ind w:right="1440"/>
      <w:jc w:val="right"/>
      <w:rPr>
        <w:rFonts w:ascii="Bree Serif Light" w:hAnsi="Bree Serif Light"/>
        <w:i/>
        <w:sz w:val="15"/>
        <w:szCs w:val="15"/>
      </w:rPr>
    </w:pPr>
    <w:r w:rsidRPr="00EB2301">
      <w:rPr>
        <w:rFonts w:ascii="Bree Serif SemiBold" w:hAnsi="Bree Serif SemiBold"/>
        <w:b/>
        <w:sz w:val="15"/>
        <w:szCs w:val="15"/>
      </w:rPr>
      <w:t>Rensselaer County's Community Action Agenc</w:t>
    </w:r>
    <w:r w:rsidR="00EB2301" w:rsidRPr="00EB2301">
      <w:rPr>
        <w:rFonts w:ascii="Bree Serif SemiBold" w:hAnsi="Bree Serif SemiBold"/>
        <w:b/>
        <w:sz w:val="15"/>
        <w:szCs w:val="15"/>
      </w:rPr>
      <w:t>y</w:t>
    </w:r>
    <w:r w:rsidR="00EB2301">
      <w:rPr>
        <w:rFonts w:ascii="Bree Serif Light" w:hAnsi="Bree Serif Light"/>
        <w:sz w:val="15"/>
        <w:szCs w:val="15"/>
      </w:rPr>
      <w:tab/>
      <w:t xml:space="preserve">                                                      </w:t>
    </w:r>
    <w:r w:rsidR="00BF06B6">
      <w:rPr>
        <w:rFonts w:ascii="Bree Serif Light" w:hAnsi="Bree Serif Light"/>
        <w:i/>
        <w:sz w:val="15"/>
        <w:szCs w:val="15"/>
      </w:rPr>
      <w:t>2024 Self-Assessment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6B695" w14:textId="77777777" w:rsidR="002D3618" w:rsidRDefault="002D3618" w:rsidP="00AB7C72">
      <w:r>
        <w:separator/>
      </w:r>
    </w:p>
  </w:footnote>
  <w:footnote w:type="continuationSeparator" w:id="0">
    <w:p w14:paraId="64374E97" w14:textId="77777777" w:rsidR="002D3618" w:rsidRDefault="002D3618" w:rsidP="00AB7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17FBC" w14:textId="5CD96F6E" w:rsidR="00AB7C72" w:rsidRPr="00416CE9" w:rsidRDefault="00FB5D21">
    <w:pPr>
      <w:pStyle w:val="Header"/>
      <w:rPr>
        <w:rFonts w:ascii="Bree Serif Sb" w:hAnsi="Bree Serif Sb"/>
        <w:sz w:val="48"/>
        <w:szCs w:val="48"/>
      </w:rPr>
    </w:pPr>
    <w:r>
      <w:rPr>
        <w:noProof/>
      </w:rPr>
      <w:drawing>
        <wp:anchor distT="0" distB="0" distL="114300" distR="114300" simplePos="0" relativeHeight="251659264" behindDoc="1" locked="0" layoutInCell="1" allowOverlap="1" wp14:anchorId="4AF6179D" wp14:editId="721B0CEB">
          <wp:simplePos x="0" y="0"/>
          <wp:positionH relativeFrom="margin">
            <wp:posOffset>-914400</wp:posOffset>
          </wp:positionH>
          <wp:positionV relativeFrom="margin">
            <wp:posOffset>-2286000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G_0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1A9C"/>
    <w:multiLevelType w:val="hybridMultilevel"/>
    <w:tmpl w:val="2BC47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B7F5D"/>
    <w:multiLevelType w:val="hybridMultilevel"/>
    <w:tmpl w:val="BDC014F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 w15:restartNumberingAfterBreak="0">
    <w:nsid w:val="0D6337B2"/>
    <w:multiLevelType w:val="hybridMultilevel"/>
    <w:tmpl w:val="4148DF02"/>
    <w:lvl w:ilvl="0" w:tplc="BE765E2E">
      <w:start w:val="1"/>
      <w:numFmt w:val="bullet"/>
      <w:pStyle w:val="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B66772"/>
    <w:multiLevelType w:val="hybridMultilevel"/>
    <w:tmpl w:val="73E0EA50"/>
    <w:lvl w:ilvl="0" w:tplc="68841FF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411FCE"/>
    <w:multiLevelType w:val="hybridMultilevel"/>
    <w:tmpl w:val="D83AC07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CD7863"/>
    <w:multiLevelType w:val="hybridMultilevel"/>
    <w:tmpl w:val="A6884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FD5F1E"/>
    <w:multiLevelType w:val="multilevel"/>
    <w:tmpl w:val="A5B8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381BF7"/>
    <w:multiLevelType w:val="hybridMultilevel"/>
    <w:tmpl w:val="73FACCAE"/>
    <w:lvl w:ilvl="0" w:tplc="0409000F">
      <w:start w:val="1"/>
      <w:numFmt w:val="decimal"/>
      <w:lvlText w:val="%1."/>
      <w:lvlJc w:val="left"/>
      <w:pPr>
        <w:ind w:left="720" w:hanging="360"/>
      </w:pPr>
    </w:lvl>
    <w:lvl w:ilvl="1" w:tplc="B848226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166C3F"/>
    <w:multiLevelType w:val="hybridMultilevel"/>
    <w:tmpl w:val="EDBE3300"/>
    <w:lvl w:ilvl="0" w:tplc="6FFCAF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A170839"/>
    <w:multiLevelType w:val="hybridMultilevel"/>
    <w:tmpl w:val="54F24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3018B4"/>
    <w:multiLevelType w:val="hybridMultilevel"/>
    <w:tmpl w:val="B3FEA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F31A1"/>
    <w:multiLevelType w:val="hybridMultilevel"/>
    <w:tmpl w:val="1CBA79BC"/>
    <w:lvl w:ilvl="0" w:tplc="86003F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1361C"/>
    <w:multiLevelType w:val="hybridMultilevel"/>
    <w:tmpl w:val="1E422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C95CEF"/>
    <w:multiLevelType w:val="hybridMultilevel"/>
    <w:tmpl w:val="A0127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A40659"/>
    <w:multiLevelType w:val="hybridMultilevel"/>
    <w:tmpl w:val="7BD2C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C728FB"/>
    <w:multiLevelType w:val="hybridMultilevel"/>
    <w:tmpl w:val="BAAABFCE"/>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16" w15:restartNumberingAfterBreak="0">
    <w:nsid w:val="38420941"/>
    <w:multiLevelType w:val="hybridMultilevel"/>
    <w:tmpl w:val="63EE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6C4225"/>
    <w:multiLevelType w:val="hybridMultilevel"/>
    <w:tmpl w:val="85407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D36C69"/>
    <w:multiLevelType w:val="hybridMultilevel"/>
    <w:tmpl w:val="7C6A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929BC"/>
    <w:multiLevelType w:val="hybridMultilevel"/>
    <w:tmpl w:val="D6341118"/>
    <w:lvl w:ilvl="0" w:tplc="42D687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E1B3E"/>
    <w:multiLevelType w:val="hybridMultilevel"/>
    <w:tmpl w:val="CB1C8C4A"/>
    <w:lvl w:ilvl="0" w:tplc="02C0DF9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8D05FE"/>
    <w:multiLevelType w:val="hybridMultilevel"/>
    <w:tmpl w:val="38E2891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2" w15:restartNumberingAfterBreak="0">
    <w:nsid w:val="4F05280B"/>
    <w:multiLevelType w:val="multilevel"/>
    <w:tmpl w:val="DA6E714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3" w15:restartNumberingAfterBreak="0">
    <w:nsid w:val="512001CA"/>
    <w:multiLevelType w:val="hybridMultilevel"/>
    <w:tmpl w:val="7122A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15062C"/>
    <w:multiLevelType w:val="hybridMultilevel"/>
    <w:tmpl w:val="CAB65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A7318C"/>
    <w:multiLevelType w:val="hybridMultilevel"/>
    <w:tmpl w:val="0C8CA2EE"/>
    <w:lvl w:ilvl="0" w:tplc="1BFC0F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D31F2"/>
    <w:multiLevelType w:val="hybridMultilevel"/>
    <w:tmpl w:val="48009462"/>
    <w:lvl w:ilvl="0" w:tplc="EFD680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FE0811"/>
    <w:multiLevelType w:val="hybridMultilevel"/>
    <w:tmpl w:val="6EEA7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5E1B25"/>
    <w:multiLevelType w:val="hybridMultilevel"/>
    <w:tmpl w:val="45DC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66608"/>
    <w:multiLevelType w:val="hybridMultilevel"/>
    <w:tmpl w:val="8668E22C"/>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0" w15:restartNumberingAfterBreak="0">
    <w:nsid w:val="693E2D07"/>
    <w:multiLevelType w:val="hybridMultilevel"/>
    <w:tmpl w:val="231651C4"/>
    <w:lvl w:ilvl="0" w:tplc="04090001">
      <w:start w:val="1"/>
      <w:numFmt w:val="bullet"/>
      <w:lvlText w:val=""/>
      <w:lvlJc w:val="left"/>
      <w:pPr>
        <w:ind w:left="880" w:hanging="36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1" w15:restartNumberingAfterBreak="0">
    <w:nsid w:val="6E47766E"/>
    <w:multiLevelType w:val="multilevel"/>
    <w:tmpl w:val="46B858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FCD6E0F"/>
    <w:multiLevelType w:val="hybridMultilevel"/>
    <w:tmpl w:val="E808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933815"/>
    <w:multiLevelType w:val="hybridMultilevel"/>
    <w:tmpl w:val="83189E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7C94040A"/>
    <w:multiLevelType w:val="hybridMultilevel"/>
    <w:tmpl w:val="6AD0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3961483">
    <w:abstractNumId w:val="15"/>
  </w:num>
  <w:num w:numId="2" w16cid:durableId="1944803231">
    <w:abstractNumId w:val="1"/>
  </w:num>
  <w:num w:numId="3" w16cid:durableId="2026397352">
    <w:abstractNumId w:val="30"/>
  </w:num>
  <w:num w:numId="4" w16cid:durableId="1610507249">
    <w:abstractNumId w:val="22"/>
  </w:num>
  <w:num w:numId="5" w16cid:durableId="290210634">
    <w:abstractNumId w:val="17"/>
  </w:num>
  <w:num w:numId="6" w16cid:durableId="54553826">
    <w:abstractNumId w:val="6"/>
  </w:num>
  <w:num w:numId="7" w16cid:durableId="822425715">
    <w:abstractNumId w:val="18"/>
  </w:num>
  <w:num w:numId="8" w16cid:durableId="160912444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8450268">
    <w:abstractNumId w:val="10"/>
  </w:num>
  <w:num w:numId="10" w16cid:durableId="601256463">
    <w:abstractNumId w:val="21"/>
  </w:num>
  <w:num w:numId="11" w16cid:durableId="139467472">
    <w:abstractNumId w:val="29"/>
  </w:num>
  <w:num w:numId="12" w16cid:durableId="1393575119">
    <w:abstractNumId w:val="2"/>
  </w:num>
  <w:num w:numId="13" w16cid:durableId="1533349033">
    <w:abstractNumId w:val="8"/>
  </w:num>
  <w:num w:numId="14" w16cid:durableId="979068737">
    <w:abstractNumId w:val="28"/>
  </w:num>
  <w:num w:numId="15" w16cid:durableId="954561344">
    <w:abstractNumId w:val="26"/>
  </w:num>
  <w:num w:numId="16" w16cid:durableId="849947646">
    <w:abstractNumId w:val="11"/>
  </w:num>
  <w:num w:numId="17" w16cid:durableId="749619480">
    <w:abstractNumId w:val="25"/>
  </w:num>
  <w:num w:numId="18" w16cid:durableId="553546585">
    <w:abstractNumId w:val="19"/>
  </w:num>
  <w:num w:numId="19" w16cid:durableId="1527710956">
    <w:abstractNumId w:val="32"/>
  </w:num>
  <w:num w:numId="20" w16cid:durableId="362632684">
    <w:abstractNumId w:val="33"/>
  </w:num>
  <w:num w:numId="21" w16cid:durableId="999192793">
    <w:abstractNumId w:val="34"/>
  </w:num>
  <w:num w:numId="22" w16cid:durableId="409349008">
    <w:abstractNumId w:val="7"/>
  </w:num>
  <w:num w:numId="23" w16cid:durableId="1186679326">
    <w:abstractNumId w:val="13"/>
  </w:num>
  <w:num w:numId="24" w16cid:durableId="1812284762">
    <w:abstractNumId w:val="23"/>
  </w:num>
  <w:num w:numId="25" w16cid:durableId="609628920">
    <w:abstractNumId w:val="9"/>
  </w:num>
  <w:num w:numId="26" w16cid:durableId="765200061">
    <w:abstractNumId w:val="16"/>
  </w:num>
  <w:num w:numId="27" w16cid:durableId="87967657">
    <w:abstractNumId w:val="27"/>
  </w:num>
  <w:num w:numId="28" w16cid:durableId="1377004248">
    <w:abstractNumId w:val="3"/>
  </w:num>
  <w:num w:numId="29" w16cid:durableId="1871532962">
    <w:abstractNumId w:val="14"/>
  </w:num>
  <w:num w:numId="30" w16cid:durableId="921135998">
    <w:abstractNumId w:val="20"/>
  </w:num>
  <w:num w:numId="31" w16cid:durableId="540751361">
    <w:abstractNumId w:val="5"/>
  </w:num>
  <w:num w:numId="32" w16cid:durableId="1329481137">
    <w:abstractNumId w:val="4"/>
  </w:num>
  <w:num w:numId="33" w16cid:durableId="2110656685">
    <w:abstractNumId w:val="0"/>
  </w:num>
  <w:num w:numId="34" w16cid:durableId="64954673">
    <w:abstractNumId w:val="12"/>
  </w:num>
  <w:num w:numId="35" w16cid:durableId="20506882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23A"/>
    <w:rsid w:val="0002327A"/>
    <w:rsid w:val="00052460"/>
    <w:rsid w:val="000639F5"/>
    <w:rsid w:val="000C408F"/>
    <w:rsid w:val="000E78E5"/>
    <w:rsid w:val="00123F01"/>
    <w:rsid w:val="00142231"/>
    <w:rsid w:val="00165E7C"/>
    <w:rsid w:val="00167FA7"/>
    <w:rsid w:val="00181015"/>
    <w:rsid w:val="00183EC4"/>
    <w:rsid w:val="0018627D"/>
    <w:rsid w:val="001B1AE7"/>
    <w:rsid w:val="001B57A8"/>
    <w:rsid w:val="001C4C8B"/>
    <w:rsid w:val="001D0750"/>
    <w:rsid w:val="001E7642"/>
    <w:rsid w:val="00227B2A"/>
    <w:rsid w:val="002574A3"/>
    <w:rsid w:val="002915D6"/>
    <w:rsid w:val="002D3618"/>
    <w:rsid w:val="0031688F"/>
    <w:rsid w:val="00330940"/>
    <w:rsid w:val="00344FE7"/>
    <w:rsid w:val="003575E8"/>
    <w:rsid w:val="00365021"/>
    <w:rsid w:val="00365FA9"/>
    <w:rsid w:val="003C3E83"/>
    <w:rsid w:val="003C7BEB"/>
    <w:rsid w:val="003F01EB"/>
    <w:rsid w:val="003F2EFD"/>
    <w:rsid w:val="00403D69"/>
    <w:rsid w:val="00407CDC"/>
    <w:rsid w:val="00416CE9"/>
    <w:rsid w:val="00515774"/>
    <w:rsid w:val="0053183C"/>
    <w:rsid w:val="005445EA"/>
    <w:rsid w:val="00645511"/>
    <w:rsid w:val="00650AFE"/>
    <w:rsid w:val="006711F7"/>
    <w:rsid w:val="006B1777"/>
    <w:rsid w:val="006D15A4"/>
    <w:rsid w:val="006E12AB"/>
    <w:rsid w:val="007352D8"/>
    <w:rsid w:val="007379E5"/>
    <w:rsid w:val="0074576C"/>
    <w:rsid w:val="007A19C6"/>
    <w:rsid w:val="007D3A60"/>
    <w:rsid w:val="007F51F2"/>
    <w:rsid w:val="00851E86"/>
    <w:rsid w:val="00865071"/>
    <w:rsid w:val="008C6359"/>
    <w:rsid w:val="008F7B99"/>
    <w:rsid w:val="00915A23"/>
    <w:rsid w:val="00956E8E"/>
    <w:rsid w:val="0096291E"/>
    <w:rsid w:val="009960BD"/>
    <w:rsid w:val="009F3B57"/>
    <w:rsid w:val="00A17357"/>
    <w:rsid w:val="00A44295"/>
    <w:rsid w:val="00A85586"/>
    <w:rsid w:val="00AB25C0"/>
    <w:rsid w:val="00AB7C72"/>
    <w:rsid w:val="00AD7D07"/>
    <w:rsid w:val="00B3136A"/>
    <w:rsid w:val="00B66C15"/>
    <w:rsid w:val="00BC1F91"/>
    <w:rsid w:val="00BF06B6"/>
    <w:rsid w:val="00C127A1"/>
    <w:rsid w:val="00C16E66"/>
    <w:rsid w:val="00C2082E"/>
    <w:rsid w:val="00C46241"/>
    <w:rsid w:val="00C524A2"/>
    <w:rsid w:val="00C67CF7"/>
    <w:rsid w:val="00CF1857"/>
    <w:rsid w:val="00D26875"/>
    <w:rsid w:val="00D746B4"/>
    <w:rsid w:val="00D74E96"/>
    <w:rsid w:val="00D857AC"/>
    <w:rsid w:val="00D937F1"/>
    <w:rsid w:val="00DA283A"/>
    <w:rsid w:val="00DF7DE4"/>
    <w:rsid w:val="00E3723A"/>
    <w:rsid w:val="00E44958"/>
    <w:rsid w:val="00E76377"/>
    <w:rsid w:val="00E83FDA"/>
    <w:rsid w:val="00EA5ED0"/>
    <w:rsid w:val="00EB2301"/>
    <w:rsid w:val="00EC3908"/>
    <w:rsid w:val="00F25BFE"/>
    <w:rsid w:val="00F5286B"/>
    <w:rsid w:val="00F87547"/>
    <w:rsid w:val="00F9580C"/>
    <w:rsid w:val="00F95B57"/>
    <w:rsid w:val="00FB176A"/>
    <w:rsid w:val="00FB5D21"/>
    <w:rsid w:val="00FD4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549C3"/>
  <w15:docId w15:val="{E9D71DCB-9CB4-4D53-8030-39D67B53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ato" w:eastAsia="Lato" w:hAnsi="Lato" w:cs="La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0"/>
    </w:pPr>
  </w:style>
  <w:style w:type="paragraph" w:styleId="Title">
    <w:name w:val="Title"/>
    <w:basedOn w:val="Normal"/>
    <w:uiPriority w:val="1"/>
    <w:qFormat/>
    <w:pPr>
      <w:spacing w:before="101"/>
      <w:ind w:left="1625" w:right="1483"/>
      <w:jc w:val="center"/>
    </w:pPr>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67" w:lineRule="exact"/>
      <w:ind w:left="-59"/>
    </w:pPr>
  </w:style>
  <w:style w:type="character" w:styleId="CommentReference">
    <w:name w:val="annotation reference"/>
    <w:basedOn w:val="DefaultParagraphFont"/>
    <w:uiPriority w:val="99"/>
    <w:semiHidden/>
    <w:unhideWhenUsed/>
    <w:rsid w:val="0002327A"/>
    <w:rPr>
      <w:sz w:val="16"/>
      <w:szCs w:val="16"/>
    </w:rPr>
  </w:style>
  <w:style w:type="paragraph" w:styleId="CommentText">
    <w:name w:val="annotation text"/>
    <w:basedOn w:val="Normal"/>
    <w:link w:val="CommentTextChar"/>
    <w:uiPriority w:val="99"/>
    <w:semiHidden/>
    <w:unhideWhenUsed/>
    <w:rsid w:val="0002327A"/>
    <w:rPr>
      <w:sz w:val="20"/>
      <w:szCs w:val="20"/>
    </w:rPr>
  </w:style>
  <w:style w:type="character" w:customStyle="1" w:styleId="CommentTextChar">
    <w:name w:val="Comment Text Char"/>
    <w:basedOn w:val="DefaultParagraphFont"/>
    <w:link w:val="CommentText"/>
    <w:uiPriority w:val="99"/>
    <w:semiHidden/>
    <w:rsid w:val="0002327A"/>
    <w:rPr>
      <w:rFonts w:ascii="Lato" w:eastAsia="Lato" w:hAnsi="Lato" w:cs="Lato"/>
      <w:sz w:val="20"/>
      <w:szCs w:val="20"/>
    </w:rPr>
  </w:style>
  <w:style w:type="paragraph" w:styleId="CommentSubject">
    <w:name w:val="annotation subject"/>
    <w:basedOn w:val="CommentText"/>
    <w:next w:val="CommentText"/>
    <w:link w:val="CommentSubjectChar"/>
    <w:uiPriority w:val="99"/>
    <w:semiHidden/>
    <w:unhideWhenUsed/>
    <w:rsid w:val="0002327A"/>
    <w:rPr>
      <w:b/>
      <w:bCs/>
    </w:rPr>
  </w:style>
  <w:style w:type="character" w:customStyle="1" w:styleId="CommentSubjectChar">
    <w:name w:val="Comment Subject Char"/>
    <w:basedOn w:val="CommentTextChar"/>
    <w:link w:val="CommentSubject"/>
    <w:uiPriority w:val="99"/>
    <w:semiHidden/>
    <w:rsid w:val="0002327A"/>
    <w:rPr>
      <w:rFonts w:ascii="Lato" w:eastAsia="Lato" w:hAnsi="Lato" w:cs="Lato"/>
      <w:b/>
      <w:bCs/>
      <w:sz w:val="20"/>
      <w:szCs w:val="20"/>
    </w:rPr>
  </w:style>
  <w:style w:type="paragraph" w:styleId="BalloonText">
    <w:name w:val="Balloon Text"/>
    <w:basedOn w:val="Normal"/>
    <w:link w:val="BalloonTextChar"/>
    <w:uiPriority w:val="99"/>
    <w:semiHidden/>
    <w:unhideWhenUsed/>
    <w:rsid w:val="00023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27A"/>
    <w:rPr>
      <w:rFonts w:ascii="Segoe UI" w:eastAsia="Lato" w:hAnsi="Segoe UI" w:cs="Segoe UI"/>
      <w:sz w:val="18"/>
      <w:szCs w:val="18"/>
    </w:rPr>
  </w:style>
  <w:style w:type="paragraph" w:customStyle="1" w:styleId="Greeting">
    <w:name w:val="Greeting"/>
    <w:basedOn w:val="Normal"/>
    <w:uiPriority w:val="99"/>
    <w:rsid w:val="00403D69"/>
    <w:pPr>
      <w:suppressAutoHyphens/>
      <w:adjustRightInd w:val="0"/>
      <w:spacing w:after="180" w:line="340" w:lineRule="atLeast"/>
    </w:pPr>
    <w:rPr>
      <w:rFonts w:ascii="Lato-Regular" w:eastAsiaTheme="minorHAnsi" w:hAnsi="Lato-Regular" w:cs="Lato-Regular"/>
      <w:color w:val="000000"/>
      <w:sz w:val="21"/>
      <w:szCs w:val="21"/>
    </w:rPr>
  </w:style>
  <w:style w:type="paragraph" w:customStyle="1" w:styleId="rtejustify">
    <w:name w:val="rtejustify"/>
    <w:basedOn w:val="Normal"/>
    <w:rsid w:val="00403D6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403D69"/>
    <w:rPr>
      <w:i/>
      <w:iCs/>
    </w:rPr>
  </w:style>
  <w:style w:type="paragraph" w:customStyle="1" w:styleId="Default">
    <w:name w:val="Default"/>
    <w:rsid w:val="006711F7"/>
    <w:pPr>
      <w:widowControl/>
      <w:adjustRightInd w:val="0"/>
    </w:pPr>
    <w:rPr>
      <w:rFonts w:ascii="Lato" w:hAnsi="Lato" w:cs="Lato"/>
      <w:color w:val="000000"/>
      <w:sz w:val="24"/>
      <w:szCs w:val="24"/>
    </w:rPr>
  </w:style>
  <w:style w:type="paragraph" w:customStyle="1" w:styleId="BulletList">
    <w:name w:val="_Bullet List"/>
    <w:basedOn w:val="ListParagraph"/>
    <w:qFormat/>
    <w:rsid w:val="001C4C8B"/>
    <w:pPr>
      <w:widowControl/>
      <w:numPr>
        <w:numId w:val="12"/>
      </w:numPr>
      <w:autoSpaceDE/>
      <w:autoSpaceDN/>
      <w:spacing w:after="120" w:line="276" w:lineRule="auto"/>
      <w:contextualSpacing/>
    </w:pPr>
    <w:rPr>
      <w:rFonts w:ascii="Calibri" w:eastAsiaTheme="minorHAnsi" w:hAnsi="Calibri" w:cstheme="minorBidi"/>
    </w:rPr>
  </w:style>
  <w:style w:type="character" w:styleId="PlaceholderText">
    <w:name w:val="Placeholder Text"/>
    <w:basedOn w:val="DefaultParagraphFont"/>
    <w:uiPriority w:val="99"/>
    <w:semiHidden/>
    <w:rsid w:val="001C4C8B"/>
    <w:rPr>
      <w:color w:val="808080"/>
    </w:rPr>
  </w:style>
  <w:style w:type="paragraph" w:styleId="Header">
    <w:name w:val="header"/>
    <w:basedOn w:val="Normal"/>
    <w:link w:val="HeaderChar"/>
    <w:uiPriority w:val="99"/>
    <w:unhideWhenUsed/>
    <w:rsid w:val="00AB7C72"/>
    <w:pPr>
      <w:tabs>
        <w:tab w:val="center" w:pos="4680"/>
        <w:tab w:val="right" w:pos="9360"/>
      </w:tabs>
    </w:pPr>
  </w:style>
  <w:style w:type="character" w:customStyle="1" w:styleId="HeaderChar">
    <w:name w:val="Header Char"/>
    <w:basedOn w:val="DefaultParagraphFont"/>
    <w:link w:val="Header"/>
    <w:uiPriority w:val="99"/>
    <w:rsid w:val="00AB7C72"/>
    <w:rPr>
      <w:rFonts w:ascii="Lato" w:eastAsia="Lato" w:hAnsi="Lato" w:cs="Lato"/>
    </w:rPr>
  </w:style>
  <w:style w:type="paragraph" w:styleId="Footer">
    <w:name w:val="footer"/>
    <w:basedOn w:val="Normal"/>
    <w:link w:val="FooterChar"/>
    <w:uiPriority w:val="99"/>
    <w:unhideWhenUsed/>
    <w:rsid w:val="00AB7C72"/>
    <w:pPr>
      <w:tabs>
        <w:tab w:val="center" w:pos="4680"/>
        <w:tab w:val="right" w:pos="9360"/>
      </w:tabs>
    </w:pPr>
  </w:style>
  <w:style w:type="character" w:customStyle="1" w:styleId="FooterChar">
    <w:name w:val="Footer Char"/>
    <w:basedOn w:val="DefaultParagraphFont"/>
    <w:link w:val="Footer"/>
    <w:uiPriority w:val="99"/>
    <w:rsid w:val="00AB7C72"/>
    <w:rPr>
      <w:rFonts w:ascii="Lato" w:eastAsia="Lato" w:hAnsi="Lato" w:cs="Lato"/>
    </w:rPr>
  </w:style>
  <w:style w:type="character" w:styleId="Hyperlink">
    <w:name w:val="Hyperlink"/>
    <w:basedOn w:val="DefaultParagraphFont"/>
    <w:uiPriority w:val="99"/>
    <w:unhideWhenUsed/>
    <w:rsid w:val="00D937F1"/>
    <w:rPr>
      <w:color w:val="0000FF" w:themeColor="hyperlink"/>
      <w:u w:val="single"/>
    </w:rPr>
  </w:style>
  <w:style w:type="character" w:styleId="UnresolvedMention">
    <w:name w:val="Unresolved Mention"/>
    <w:basedOn w:val="DefaultParagraphFont"/>
    <w:uiPriority w:val="99"/>
    <w:semiHidden/>
    <w:unhideWhenUsed/>
    <w:rsid w:val="00D937F1"/>
    <w:rPr>
      <w:color w:val="605E5C"/>
      <w:shd w:val="clear" w:color="auto" w:fill="E1DFDD"/>
    </w:rPr>
  </w:style>
  <w:style w:type="table" w:styleId="TableGrid">
    <w:name w:val="Table Grid"/>
    <w:basedOn w:val="TableNormal"/>
    <w:uiPriority w:val="39"/>
    <w:rsid w:val="00A17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734082">
      <w:bodyDiv w:val="1"/>
      <w:marLeft w:val="0"/>
      <w:marRight w:val="0"/>
      <w:marTop w:val="0"/>
      <w:marBottom w:val="0"/>
      <w:divBdr>
        <w:top w:val="none" w:sz="0" w:space="0" w:color="auto"/>
        <w:left w:val="none" w:sz="0" w:space="0" w:color="auto"/>
        <w:bottom w:val="none" w:sz="0" w:space="0" w:color="auto"/>
        <w:right w:val="none" w:sz="0" w:space="0" w:color="auto"/>
      </w:divBdr>
    </w:div>
    <w:div w:id="1282685686">
      <w:bodyDiv w:val="1"/>
      <w:marLeft w:val="0"/>
      <w:marRight w:val="0"/>
      <w:marTop w:val="0"/>
      <w:marBottom w:val="0"/>
      <w:divBdr>
        <w:top w:val="none" w:sz="0" w:space="0" w:color="auto"/>
        <w:left w:val="none" w:sz="0" w:space="0" w:color="auto"/>
        <w:bottom w:val="none" w:sz="0" w:space="0" w:color="auto"/>
        <w:right w:val="none" w:sz="0" w:space="0" w:color="auto"/>
      </w:divBdr>
    </w:div>
    <w:div w:id="1379819555">
      <w:bodyDiv w:val="1"/>
      <w:marLeft w:val="0"/>
      <w:marRight w:val="0"/>
      <w:marTop w:val="0"/>
      <w:marBottom w:val="0"/>
      <w:divBdr>
        <w:top w:val="none" w:sz="0" w:space="0" w:color="auto"/>
        <w:left w:val="none" w:sz="0" w:space="0" w:color="auto"/>
        <w:bottom w:val="none" w:sz="0" w:space="0" w:color="auto"/>
        <w:right w:val="none" w:sz="0" w:space="0" w:color="auto"/>
      </w:divBdr>
    </w:div>
    <w:div w:id="1415014273">
      <w:bodyDiv w:val="1"/>
      <w:marLeft w:val="0"/>
      <w:marRight w:val="0"/>
      <w:marTop w:val="0"/>
      <w:marBottom w:val="0"/>
      <w:divBdr>
        <w:top w:val="none" w:sz="0" w:space="0" w:color="auto"/>
        <w:left w:val="none" w:sz="0" w:space="0" w:color="auto"/>
        <w:bottom w:val="none" w:sz="0" w:space="0" w:color="auto"/>
        <w:right w:val="none" w:sz="0" w:space="0" w:color="auto"/>
      </w:divBdr>
    </w:div>
    <w:div w:id="1502358482">
      <w:bodyDiv w:val="1"/>
      <w:marLeft w:val="0"/>
      <w:marRight w:val="0"/>
      <w:marTop w:val="0"/>
      <w:marBottom w:val="0"/>
      <w:divBdr>
        <w:top w:val="none" w:sz="0" w:space="0" w:color="auto"/>
        <w:left w:val="none" w:sz="0" w:space="0" w:color="auto"/>
        <w:bottom w:val="none" w:sz="0" w:space="0" w:color="auto"/>
        <w:right w:val="none" w:sz="0" w:space="0" w:color="auto"/>
      </w:divBdr>
      <w:divsChild>
        <w:div w:id="1082533832">
          <w:marLeft w:val="0"/>
          <w:marRight w:val="0"/>
          <w:marTop w:val="0"/>
          <w:marBottom w:val="0"/>
          <w:divBdr>
            <w:top w:val="single" w:sz="2" w:space="0" w:color="auto"/>
            <w:left w:val="single" w:sz="2" w:space="0" w:color="auto"/>
            <w:bottom w:val="single" w:sz="2" w:space="0" w:color="auto"/>
            <w:right w:val="single" w:sz="2" w:space="0" w:color="auto"/>
          </w:divBdr>
        </w:div>
        <w:div w:id="970671126">
          <w:marLeft w:val="0"/>
          <w:marRight w:val="0"/>
          <w:marTop w:val="0"/>
          <w:marBottom w:val="0"/>
          <w:divBdr>
            <w:top w:val="single" w:sz="2" w:space="0" w:color="auto"/>
            <w:left w:val="single" w:sz="2" w:space="0" w:color="auto"/>
            <w:bottom w:val="single" w:sz="2" w:space="0" w:color="auto"/>
            <w:right w:val="single" w:sz="2" w:space="0" w:color="auto"/>
          </w:divBdr>
          <w:divsChild>
            <w:div w:id="654259492">
              <w:marLeft w:val="0"/>
              <w:marRight w:val="0"/>
              <w:marTop w:val="0"/>
              <w:marBottom w:val="0"/>
              <w:divBdr>
                <w:top w:val="single" w:sz="2" w:space="0" w:color="auto"/>
                <w:left w:val="single" w:sz="2" w:space="0" w:color="auto"/>
                <w:bottom w:val="single" w:sz="2" w:space="0" w:color="auto"/>
                <w:right w:val="single" w:sz="2" w:space="0" w:color="auto"/>
              </w:divBdr>
              <w:divsChild>
                <w:div w:id="137848161">
                  <w:marLeft w:val="0"/>
                  <w:marRight w:val="0"/>
                  <w:marTop w:val="0"/>
                  <w:marBottom w:val="0"/>
                  <w:divBdr>
                    <w:top w:val="single" w:sz="2" w:space="0" w:color="auto"/>
                    <w:left w:val="single" w:sz="2" w:space="0" w:color="auto"/>
                    <w:bottom w:val="single" w:sz="2" w:space="0" w:color="auto"/>
                    <w:right w:val="single" w:sz="2" w:space="0" w:color="auto"/>
                  </w:divBdr>
                </w:div>
                <w:div w:id="9463469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27718735">
          <w:marLeft w:val="0"/>
          <w:marRight w:val="0"/>
          <w:marTop w:val="0"/>
          <w:marBottom w:val="0"/>
          <w:divBdr>
            <w:top w:val="single" w:sz="2" w:space="0" w:color="auto"/>
            <w:left w:val="single" w:sz="2" w:space="0" w:color="auto"/>
            <w:bottom w:val="single" w:sz="2" w:space="0" w:color="auto"/>
            <w:right w:val="single" w:sz="2" w:space="0" w:color="auto"/>
          </w:divBdr>
        </w:div>
        <w:div w:id="1080180575">
          <w:marLeft w:val="0"/>
          <w:marRight w:val="0"/>
          <w:marTop w:val="0"/>
          <w:marBottom w:val="0"/>
          <w:divBdr>
            <w:top w:val="single" w:sz="2" w:space="0" w:color="auto"/>
            <w:left w:val="single" w:sz="2" w:space="0" w:color="auto"/>
            <w:bottom w:val="single" w:sz="2" w:space="0" w:color="auto"/>
            <w:right w:val="single" w:sz="2" w:space="0" w:color="auto"/>
          </w:divBdr>
        </w:div>
        <w:div w:id="2062359968">
          <w:marLeft w:val="0"/>
          <w:marRight w:val="0"/>
          <w:marTop w:val="0"/>
          <w:marBottom w:val="0"/>
          <w:divBdr>
            <w:top w:val="single" w:sz="2" w:space="0" w:color="auto"/>
            <w:left w:val="single" w:sz="2" w:space="0" w:color="auto"/>
            <w:bottom w:val="single" w:sz="2" w:space="0" w:color="auto"/>
            <w:right w:val="single" w:sz="2" w:space="0" w:color="auto"/>
          </w:divBdr>
          <w:divsChild>
            <w:div w:id="1320385237">
              <w:marLeft w:val="0"/>
              <w:marRight w:val="0"/>
              <w:marTop w:val="0"/>
              <w:marBottom w:val="0"/>
              <w:divBdr>
                <w:top w:val="single" w:sz="2" w:space="0" w:color="auto"/>
                <w:left w:val="single" w:sz="2" w:space="0" w:color="auto"/>
                <w:bottom w:val="single" w:sz="2" w:space="0" w:color="auto"/>
                <w:right w:val="single" w:sz="2" w:space="0" w:color="auto"/>
              </w:divBdr>
              <w:divsChild>
                <w:div w:id="1216314914">
                  <w:marLeft w:val="0"/>
                  <w:marRight w:val="0"/>
                  <w:marTop w:val="0"/>
                  <w:marBottom w:val="0"/>
                  <w:divBdr>
                    <w:top w:val="single" w:sz="2" w:space="0" w:color="auto"/>
                    <w:left w:val="single" w:sz="2" w:space="0" w:color="auto"/>
                    <w:bottom w:val="single" w:sz="2" w:space="0" w:color="auto"/>
                    <w:right w:val="single" w:sz="2" w:space="0" w:color="auto"/>
                  </w:divBdr>
                </w:div>
                <w:div w:id="150875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55817999">
          <w:marLeft w:val="0"/>
          <w:marRight w:val="0"/>
          <w:marTop w:val="0"/>
          <w:marBottom w:val="0"/>
          <w:divBdr>
            <w:top w:val="single" w:sz="2" w:space="0" w:color="auto"/>
            <w:left w:val="single" w:sz="2" w:space="0" w:color="auto"/>
            <w:bottom w:val="single" w:sz="2" w:space="0" w:color="auto"/>
            <w:right w:val="single" w:sz="2" w:space="0" w:color="auto"/>
          </w:divBdr>
          <w:divsChild>
            <w:div w:id="408116688">
              <w:marLeft w:val="0"/>
              <w:marRight w:val="0"/>
              <w:marTop w:val="0"/>
              <w:marBottom w:val="0"/>
              <w:divBdr>
                <w:top w:val="single" w:sz="6" w:space="0" w:color="auto"/>
                <w:left w:val="single" w:sz="6" w:space="0" w:color="auto"/>
                <w:bottom w:val="single" w:sz="6" w:space="0" w:color="auto"/>
                <w:right w:val="single" w:sz="6" w:space="0" w:color="auto"/>
              </w:divBdr>
            </w:div>
          </w:divsChild>
        </w:div>
        <w:div w:id="1977567845">
          <w:marLeft w:val="0"/>
          <w:marRight w:val="0"/>
          <w:marTop w:val="0"/>
          <w:marBottom w:val="0"/>
          <w:divBdr>
            <w:top w:val="single" w:sz="2" w:space="0" w:color="auto"/>
            <w:left w:val="single" w:sz="2" w:space="0" w:color="auto"/>
            <w:bottom w:val="single" w:sz="2" w:space="0" w:color="auto"/>
            <w:right w:val="single" w:sz="2" w:space="0" w:color="auto"/>
          </w:divBdr>
          <w:divsChild>
            <w:div w:id="2056461087">
              <w:marLeft w:val="0"/>
              <w:marRight w:val="0"/>
              <w:marTop w:val="0"/>
              <w:marBottom w:val="0"/>
              <w:divBdr>
                <w:top w:val="single" w:sz="2" w:space="0" w:color="auto"/>
                <w:left w:val="single" w:sz="2" w:space="0" w:color="auto"/>
                <w:bottom w:val="single" w:sz="2" w:space="0" w:color="auto"/>
                <w:right w:val="single" w:sz="2" w:space="0" w:color="auto"/>
              </w:divBdr>
            </w:div>
          </w:divsChild>
        </w:div>
        <w:div w:id="1909418497">
          <w:marLeft w:val="0"/>
          <w:marRight w:val="0"/>
          <w:marTop w:val="0"/>
          <w:marBottom w:val="0"/>
          <w:divBdr>
            <w:top w:val="single" w:sz="2" w:space="0" w:color="auto"/>
            <w:left w:val="single" w:sz="2" w:space="0" w:color="auto"/>
            <w:bottom w:val="single" w:sz="2" w:space="0" w:color="auto"/>
            <w:right w:val="single" w:sz="2" w:space="0" w:color="auto"/>
          </w:divBdr>
        </w:div>
        <w:div w:id="1263103222">
          <w:marLeft w:val="0"/>
          <w:marRight w:val="0"/>
          <w:marTop w:val="0"/>
          <w:marBottom w:val="0"/>
          <w:divBdr>
            <w:top w:val="single" w:sz="2" w:space="0" w:color="auto"/>
            <w:left w:val="single" w:sz="2" w:space="0" w:color="auto"/>
            <w:bottom w:val="single" w:sz="2" w:space="0" w:color="auto"/>
            <w:right w:val="single" w:sz="2" w:space="0" w:color="auto"/>
          </w:divBdr>
        </w:div>
        <w:div w:id="1952397158">
          <w:marLeft w:val="0"/>
          <w:marRight w:val="0"/>
          <w:marTop w:val="0"/>
          <w:marBottom w:val="0"/>
          <w:divBdr>
            <w:top w:val="single" w:sz="2" w:space="0" w:color="auto"/>
            <w:left w:val="single" w:sz="2" w:space="0" w:color="auto"/>
            <w:bottom w:val="single" w:sz="2" w:space="0" w:color="auto"/>
            <w:right w:val="single" w:sz="2" w:space="0" w:color="auto"/>
          </w:divBdr>
          <w:divsChild>
            <w:div w:id="1102070719">
              <w:marLeft w:val="0"/>
              <w:marRight w:val="0"/>
              <w:marTop w:val="0"/>
              <w:marBottom w:val="0"/>
              <w:divBdr>
                <w:top w:val="single" w:sz="2" w:space="0" w:color="auto"/>
                <w:left w:val="single" w:sz="2" w:space="0" w:color="auto"/>
                <w:bottom w:val="single" w:sz="2" w:space="0" w:color="auto"/>
                <w:right w:val="single" w:sz="2" w:space="0" w:color="auto"/>
              </w:divBdr>
              <w:divsChild>
                <w:div w:id="981889948">
                  <w:marLeft w:val="0"/>
                  <w:marRight w:val="0"/>
                  <w:marTop w:val="0"/>
                  <w:marBottom w:val="0"/>
                  <w:divBdr>
                    <w:top w:val="single" w:sz="2" w:space="0" w:color="auto"/>
                    <w:left w:val="single" w:sz="2" w:space="0" w:color="auto"/>
                    <w:bottom w:val="single" w:sz="2" w:space="0" w:color="auto"/>
                    <w:right w:val="single" w:sz="2" w:space="0" w:color="auto"/>
                  </w:divBdr>
                </w:div>
                <w:div w:id="1546723432">
                  <w:marLeft w:val="0"/>
                  <w:marRight w:val="0"/>
                  <w:marTop w:val="0"/>
                  <w:marBottom w:val="0"/>
                  <w:divBdr>
                    <w:top w:val="single" w:sz="2" w:space="0" w:color="auto"/>
                    <w:left w:val="single" w:sz="2" w:space="0" w:color="auto"/>
                    <w:bottom w:val="single" w:sz="2" w:space="0" w:color="auto"/>
                    <w:right w:val="single" w:sz="2" w:space="0" w:color="auto"/>
                  </w:divBdr>
                </w:div>
              </w:divsChild>
            </w:div>
            <w:div w:id="1173449348">
              <w:marLeft w:val="0"/>
              <w:marRight w:val="0"/>
              <w:marTop w:val="0"/>
              <w:marBottom w:val="0"/>
              <w:divBdr>
                <w:top w:val="single" w:sz="6" w:space="0" w:color="auto"/>
                <w:left w:val="single" w:sz="6" w:space="0" w:color="auto"/>
                <w:bottom w:val="single" w:sz="6" w:space="0" w:color="auto"/>
                <w:right w:val="single" w:sz="6" w:space="0" w:color="auto"/>
              </w:divBdr>
              <w:divsChild>
                <w:div w:id="584069911">
                  <w:marLeft w:val="0"/>
                  <w:marRight w:val="0"/>
                  <w:marTop w:val="0"/>
                  <w:marBottom w:val="0"/>
                  <w:divBdr>
                    <w:top w:val="single" w:sz="2" w:space="0" w:color="auto"/>
                    <w:left w:val="single" w:sz="2" w:space="0" w:color="auto"/>
                    <w:bottom w:val="single" w:sz="2" w:space="0" w:color="auto"/>
                    <w:right w:val="single" w:sz="2" w:space="0" w:color="auto"/>
                  </w:divBdr>
                </w:div>
                <w:div w:id="2122606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9348357">
      <w:bodyDiv w:val="1"/>
      <w:marLeft w:val="0"/>
      <w:marRight w:val="0"/>
      <w:marTop w:val="0"/>
      <w:marBottom w:val="0"/>
      <w:divBdr>
        <w:top w:val="none" w:sz="0" w:space="0" w:color="auto"/>
        <w:left w:val="none" w:sz="0" w:space="0" w:color="auto"/>
        <w:bottom w:val="none" w:sz="0" w:space="0" w:color="auto"/>
        <w:right w:val="none" w:sz="0" w:space="0" w:color="auto"/>
      </w:divBdr>
      <w:divsChild>
        <w:div w:id="373627647">
          <w:marLeft w:val="0"/>
          <w:marRight w:val="0"/>
          <w:marTop w:val="0"/>
          <w:marBottom w:val="0"/>
          <w:divBdr>
            <w:top w:val="single" w:sz="2" w:space="0" w:color="auto"/>
            <w:left w:val="single" w:sz="2" w:space="0" w:color="auto"/>
            <w:bottom w:val="single" w:sz="2" w:space="0" w:color="auto"/>
            <w:right w:val="single" w:sz="2" w:space="0" w:color="auto"/>
          </w:divBdr>
        </w:div>
        <w:div w:id="2143451440">
          <w:marLeft w:val="0"/>
          <w:marRight w:val="0"/>
          <w:marTop w:val="0"/>
          <w:marBottom w:val="0"/>
          <w:divBdr>
            <w:top w:val="single" w:sz="2" w:space="0" w:color="auto"/>
            <w:left w:val="single" w:sz="2" w:space="0" w:color="auto"/>
            <w:bottom w:val="single" w:sz="2" w:space="0" w:color="auto"/>
            <w:right w:val="single" w:sz="2" w:space="0" w:color="auto"/>
          </w:divBdr>
          <w:divsChild>
            <w:div w:id="1523394940">
              <w:marLeft w:val="0"/>
              <w:marRight w:val="0"/>
              <w:marTop w:val="0"/>
              <w:marBottom w:val="0"/>
              <w:divBdr>
                <w:top w:val="single" w:sz="2" w:space="0" w:color="auto"/>
                <w:left w:val="single" w:sz="2" w:space="0" w:color="auto"/>
                <w:bottom w:val="single" w:sz="2" w:space="0" w:color="auto"/>
                <w:right w:val="single" w:sz="2" w:space="0" w:color="auto"/>
              </w:divBdr>
              <w:divsChild>
                <w:div w:id="1383748006">
                  <w:marLeft w:val="0"/>
                  <w:marRight w:val="0"/>
                  <w:marTop w:val="0"/>
                  <w:marBottom w:val="0"/>
                  <w:divBdr>
                    <w:top w:val="single" w:sz="2" w:space="0" w:color="auto"/>
                    <w:left w:val="single" w:sz="2" w:space="0" w:color="auto"/>
                    <w:bottom w:val="single" w:sz="2" w:space="0" w:color="auto"/>
                    <w:right w:val="single" w:sz="2" w:space="0" w:color="auto"/>
                  </w:divBdr>
                </w:div>
                <w:div w:id="14728217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33865691">
          <w:marLeft w:val="0"/>
          <w:marRight w:val="0"/>
          <w:marTop w:val="0"/>
          <w:marBottom w:val="0"/>
          <w:divBdr>
            <w:top w:val="single" w:sz="2" w:space="0" w:color="auto"/>
            <w:left w:val="single" w:sz="2" w:space="0" w:color="auto"/>
            <w:bottom w:val="single" w:sz="2" w:space="0" w:color="auto"/>
            <w:right w:val="single" w:sz="2" w:space="0" w:color="auto"/>
          </w:divBdr>
        </w:div>
        <w:div w:id="243491252">
          <w:marLeft w:val="0"/>
          <w:marRight w:val="0"/>
          <w:marTop w:val="0"/>
          <w:marBottom w:val="0"/>
          <w:divBdr>
            <w:top w:val="single" w:sz="2" w:space="0" w:color="auto"/>
            <w:left w:val="single" w:sz="2" w:space="0" w:color="auto"/>
            <w:bottom w:val="single" w:sz="2" w:space="0" w:color="auto"/>
            <w:right w:val="single" w:sz="2" w:space="0" w:color="auto"/>
          </w:divBdr>
        </w:div>
        <w:div w:id="2126650330">
          <w:marLeft w:val="0"/>
          <w:marRight w:val="0"/>
          <w:marTop w:val="0"/>
          <w:marBottom w:val="0"/>
          <w:divBdr>
            <w:top w:val="single" w:sz="2" w:space="0" w:color="auto"/>
            <w:left w:val="single" w:sz="2" w:space="0" w:color="auto"/>
            <w:bottom w:val="single" w:sz="2" w:space="0" w:color="auto"/>
            <w:right w:val="single" w:sz="2" w:space="0" w:color="auto"/>
          </w:divBdr>
          <w:divsChild>
            <w:div w:id="257449213">
              <w:marLeft w:val="0"/>
              <w:marRight w:val="0"/>
              <w:marTop w:val="0"/>
              <w:marBottom w:val="0"/>
              <w:divBdr>
                <w:top w:val="single" w:sz="2" w:space="0" w:color="auto"/>
                <w:left w:val="single" w:sz="2" w:space="0" w:color="auto"/>
                <w:bottom w:val="single" w:sz="2" w:space="0" w:color="auto"/>
                <w:right w:val="single" w:sz="2" w:space="0" w:color="auto"/>
              </w:divBdr>
              <w:divsChild>
                <w:div w:id="1443844295">
                  <w:marLeft w:val="0"/>
                  <w:marRight w:val="0"/>
                  <w:marTop w:val="0"/>
                  <w:marBottom w:val="0"/>
                  <w:divBdr>
                    <w:top w:val="single" w:sz="2" w:space="0" w:color="auto"/>
                    <w:left w:val="single" w:sz="2" w:space="0" w:color="auto"/>
                    <w:bottom w:val="single" w:sz="2" w:space="0" w:color="auto"/>
                    <w:right w:val="single" w:sz="2" w:space="0" w:color="auto"/>
                  </w:divBdr>
                </w:div>
                <w:div w:id="6562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7327684">
          <w:marLeft w:val="0"/>
          <w:marRight w:val="0"/>
          <w:marTop w:val="0"/>
          <w:marBottom w:val="0"/>
          <w:divBdr>
            <w:top w:val="single" w:sz="2" w:space="0" w:color="auto"/>
            <w:left w:val="single" w:sz="2" w:space="0" w:color="auto"/>
            <w:bottom w:val="single" w:sz="2" w:space="0" w:color="auto"/>
            <w:right w:val="single" w:sz="2" w:space="0" w:color="auto"/>
          </w:divBdr>
          <w:divsChild>
            <w:div w:id="329527770">
              <w:marLeft w:val="0"/>
              <w:marRight w:val="0"/>
              <w:marTop w:val="0"/>
              <w:marBottom w:val="0"/>
              <w:divBdr>
                <w:top w:val="single" w:sz="6" w:space="0" w:color="auto"/>
                <w:left w:val="single" w:sz="6" w:space="0" w:color="auto"/>
                <w:bottom w:val="single" w:sz="6" w:space="0" w:color="auto"/>
                <w:right w:val="single" w:sz="6" w:space="0" w:color="auto"/>
              </w:divBdr>
            </w:div>
          </w:divsChild>
        </w:div>
        <w:div w:id="1468358925">
          <w:marLeft w:val="0"/>
          <w:marRight w:val="0"/>
          <w:marTop w:val="0"/>
          <w:marBottom w:val="0"/>
          <w:divBdr>
            <w:top w:val="single" w:sz="2" w:space="0" w:color="auto"/>
            <w:left w:val="single" w:sz="2" w:space="0" w:color="auto"/>
            <w:bottom w:val="single" w:sz="2" w:space="0" w:color="auto"/>
            <w:right w:val="single" w:sz="2" w:space="0" w:color="auto"/>
          </w:divBdr>
          <w:divsChild>
            <w:div w:id="233860743">
              <w:marLeft w:val="0"/>
              <w:marRight w:val="0"/>
              <w:marTop w:val="0"/>
              <w:marBottom w:val="0"/>
              <w:divBdr>
                <w:top w:val="single" w:sz="2" w:space="0" w:color="auto"/>
                <w:left w:val="single" w:sz="2" w:space="0" w:color="auto"/>
                <w:bottom w:val="single" w:sz="2" w:space="0" w:color="auto"/>
                <w:right w:val="single" w:sz="2" w:space="0" w:color="auto"/>
              </w:divBdr>
            </w:div>
          </w:divsChild>
        </w:div>
        <w:div w:id="1035617976">
          <w:marLeft w:val="0"/>
          <w:marRight w:val="0"/>
          <w:marTop w:val="0"/>
          <w:marBottom w:val="0"/>
          <w:divBdr>
            <w:top w:val="single" w:sz="2" w:space="0" w:color="auto"/>
            <w:left w:val="single" w:sz="2" w:space="0" w:color="auto"/>
            <w:bottom w:val="single" w:sz="2" w:space="0" w:color="auto"/>
            <w:right w:val="single" w:sz="2" w:space="0" w:color="auto"/>
          </w:divBdr>
        </w:div>
        <w:div w:id="1689940323">
          <w:marLeft w:val="0"/>
          <w:marRight w:val="0"/>
          <w:marTop w:val="0"/>
          <w:marBottom w:val="0"/>
          <w:divBdr>
            <w:top w:val="single" w:sz="2" w:space="0" w:color="auto"/>
            <w:left w:val="single" w:sz="2" w:space="0" w:color="auto"/>
            <w:bottom w:val="single" w:sz="2" w:space="0" w:color="auto"/>
            <w:right w:val="single" w:sz="2" w:space="0" w:color="auto"/>
          </w:divBdr>
        </w:div>
        <w:div w:id="758991229">
          <w:marLeft w:val="0"/>
          <w:marRight w:val="0"/>
          <w:marTop w:val="0"/>
          <w:marBottom w:val="0"/>
          <w:divBdr>
            <w:top w:val="single" w:sz="2" w:space="0" w:color="auto"/>
            <w:left w:val="single" w:sz="2" w:space="0" w:color="auto"/>
            <w:bottom w:val="single" w:sz="2" w:space="0" w:color="auto"/>
            <w:right w:val="single" w:sz="2" w:space="0" w:color="auto"/>
          </w:divBdr>
          <w:divsChild>
            <w:div w:id="637998522">
              <w:marLeft w:val="0"/>
              <w:marRight w:val="0"/>
              <w:marTop w:val="0"/>
              <w:marBottom w:val="0"/>
              <w:divBdr>
                <w:top w:val="single" w:sz="2" w:space="0" w:color="auto"/>
                <w:left w:val="single" w:sz="2" w:space="0" w:color="auto"/>
                <w:bottom w:val="single" w:sz="2" w:space="0" w:color="auto"/>
                <w:right w:val="single" w:sz="2" w:space="0" w:color="auto"/>
              </w:divBdr>
              <w:divsChild>
                <w:div w:id="411582569">
                  <w:marLeft w:val="0"/>
                  <w:marRight w:val="0"/>
                  <w:marTop w:val="0"/>
                  <w:marBottom w:val="0"/>
                  <w:divBdr>
                    <w:top w:val="single" w:sz="2" w:space="0" w:color="auto"/>
                    <w:left w:val="single" w:sz="2" w:space="0" w:color="auto"/>
                    <w:bottom w:val="single" w:sz="2" w:space="0" w:color="auto"/>
                    <w:right w:val="single" w:sz="2" w:space="0" w:color="auto"/>
                  </w:divBdr>
                </w:div>
                <w:div w:id="536310730">
                  <w:marLeft w:val="0"/>
                  <w:marRight w:val="0"/>
                  <w:marTop w:val="0"/>
                  <w:marBottom w:val="0"/>
                  <w:divBdr>
                    <w:top w:val="single" w:sz="2" w:space="0" w:color="auto"/>
                    <w:left w:val="single" w:sz="2" w:space="0" w:color="auto"/>
                    <w:bottom w:val="single" w:sz="2" w:space="0" w:color="auto"/>
                    <w:right w:val="single" w:sz="2" w:space="0" w:color="auto"/>
                  </w:divBdr>
                </w:div>
              </w:divsChild>
            </w:div>
            <w:div w:id="1747536132">
              <w:marLeft w:val="0"/>
              <w:marRight w:val="0"/>
              <w:marTop w:val="0"/>
              <w:marBottom w:val="0"/>
              <w:divBdr>
                <w:top w:val="single" w:sz="6" w:space="0" w:color="auto"/>
                <w:left w:val="single" w:sz="6" w:space="0" w:color="auto"/>
                <w:bottom w:val="single" w:sz="6" w:space="0" w:color="auto"/>
                <w:right w:val="single" w:sz="6" w:space="0" w:color="auto"/>
              </w:divBdr>
              <w:divsChild>
                <w:div w:id="560601552">
                  <w:marLeft w:val="0"/>
                  <w:marRight w:val="0"/>
                  <w:marTop w:val="0"/>
                  <w:marBottom w:val="0"/>
                  <w:divBdr>
                    <w:top w:val="single" w:sz="2" w:space="0" w:color="auto"/>
                    <w:left w:val="single" w:sz="2" w:space="0" w:color="auto"/>
                    <w:bottom w:val="single" w:sz="2" w:space="0" w:color="auto"/>
                    <w:right w:val="single" w:sz="2" w:space="0" w:color="auto"/>
                  </w:divBdr>
                </w:div>
                <w:div w:id="1331517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1801</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CEO</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Cote</dc:creator>
  <cp:lastModifiedBy>Pearl Higgins</cp:lastModifiedBy>
  <cp:revision>5</cp:revision>
  <cp:lastPrinted>2024-08-12T18:18:00Z</cp:lastPrinted>
  <dcterms:created xsi:type="dcterms:W3CDTF">2024-08-14T18:24:00Z</dcterms:created>
  <dcterms:modified xsi:type="dcterms:W3CDTF">2024-08-14T18:48:00Z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Creator">
    <vt:lpwstr>Acrobat PDFMaker 11 for Word</vt:lpwstr>
  </property>
  <property fmtid="{D5CDD505-2E9C-101B-9397-08002B2CF9AE}" pid="4" name="LastSaved">
    <vt:filetime>2022-02-24T00:00:00Z</vt:filetime>
  </property>
</Properties>
</file>