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DA9B" w14:textId="77777777" w:rsidR="000736C9" w:rsidRDefault="00FD3952">
      <w:pPr>
        <w:rPr>
          <w:rFonts w:ascii="Lato" w:hAnsi="Lato"/>
          <w:sz w:val="22"/>
          <w:szCs w:val="22"/>
        </w:rPr>
      </w:pPr>
      <w:r w:rsidRPr="003F66E4">
        <w:rPr>
          <w:rFonts w:ascii="Lato" w:hAnsi="Lato"/>
          <w:sz w:val="22"/>
          <w:szCs w:val="22"/>
        </w:rPr>
        <w:t>What are anecdotals? They are written documentation of what a teacher sees and hears children do</w:t>
      </w:r>
      <w:r w:rsidR="000736C9">
        <w:rPr>
          <w:rFonts w:ascii="Lato" w:hAnsi="Lato"/>
          <w:sz w:val="22"/>
          <w:szCs w:val="22"/>
        </w:rPr>
        <w:t xml:space="preserve"> and </w:t>
      </w:r>
      <w:proofErr w:type="gramStart"/>
      <w:r w:rsidR="000736C9">
        <w:rPr>
          <w:rFonts w:ascii="Lato" w:hAnsi="Lato"/>
          <w:sz w:val="22"/>
          <w:szCs w:val="22"/>
        </w:rPr>
        <w:t>say</w:t>
      </w:r>
      <w:proofErr w:type="gramEnd"/>
      <w:r w:rsidRPr="003F66E4">
        <w:rPr>
          <w:rFonts w:ascii="Lato" w:hAnsi="Lato"/>
          <w:sz w:val="22"/>
          <w:szCs w:val="22"/>
        </w:rPr>
        <w:t xml:space="preserve">. The record includes the who, what, where, when and how of what occurred. </w:t>
      </w:r>
      <w:r w:rsidRPr="003F66E4">
        <w:rPr>
          <w:rFonts w:ascii="Lato" w:hAnsi="Lato"/>
          <w:sz w:val="22"/>
          <w:szCs w:val="22"/>
        </w:rPr>
        <w:br/>
      </w:r>
    </w:p>
    <w:p w14:paraId="135E54FA" w14:textId="59A488D9" w:rsidR="008E35FB" w:rsidRPr="003F66E4" w:rsidRDefault="00FD3952">
      <w:pPr>
        <w:rPr>
          <w:rFonts w:ascii="Lato" w:hAnsi="Lato"/>
          <w:sz w:val="22"/>
          <w:szCs w:val="22"/>
        </w:rPr>
      </w:pPr>
      <w:r w:rsidRPr="003F66E4">
        <w:rPr>
          <w:rFonts w:ascii="Lato" w:hAnsi="Lato"/>
          <w:sz w:val="22"/>
          <w:szCs w:val="22"/>
        </w:rPr>
        <w:t>Anecdotal records are factual</w:t>
      </w:r>
      <w:r w:rsidR="008E35FB" w:rsidRPr="003F66E4">
        <w:rPr>
          <w:rFonts w:ascii="Lato" w:hAnsi="Lato"/>
          <w:sz w:val="22"/>
          <w:szCs w:val="22"/>
        </w:rPr>
        <w:t xml:space="preserve"> and objective</w:t>
      </w:r>
      <w:r w:rsidRPr="003F66E4">
        <w:rPr>
          <w:rFonts w:ascii="Lato" w:hAnsi="Lato"/>
          <w:sz w:val="22"/>
          <w:szCs w:val="22"/>
        </w:rPr>
        <w:t xml:space="preserve">. They do not include judgment or interpretations. </w:t>
      </w:r>
      <w:r w:rsidR="008E35FB" w:rsidRPr="003F66E4">
        <w:rPr>
          <w:rFonts w:ascii="Lato" w:hAnsi="Lato"/>
          <w:sz w:val="22"/>
          <w:szCs w:val="22"/>
        </w:rPr>
        <w:t>They describe the child’s action, gestures, facial, expression and using quotations.</w:t>
      </w:r>
      <w:r w:rsidR="00013CA6" w:rsidRPr="003F66E4">
        <w:rPr>
          <w:rFonts w:ascii="Lato" w:hAnsi="Lato"/>
          <w:sz w:val="22"/>
          <w:szCs w:val="22"/>
        </w:rPr>
        <w:t xml:space="preserve"> Ask yourself, can I hear it? Can I see it? </w:t>
      </w:r>
    </w:p>
    <w:p w14:paraId="452A5323" w14:textId="4B4ACD4D" w:rsidR="00FD3952" w:rsidRPr="003F66E4" w:rsidRDefault="008E35FB">
      <w:pPr>
        <w:rPr>
          <w:rFonts w:ascii="Lato" w:hAnsi="Lato"/>
          <w:sz w:val="22"/>
          <w:szCs w:val="22"/>
        </w:rPr>
      </w:pPr>
      <w:r w:rsidRPr="003F66E4">
        <w:rPr>
          <w:rFonts w:ascii="Lato" w:hAnsi="Lato"/>
          <w:sz w:val="22"/>
          <w:szCs w:val="22"/>
        </w:rPr>
        <w:t>You should avoid labels, intentions, judgment</w:t>
      </w:r>
      <w:r w:rsidR="00013CA6" w:rsidRPr="003F66E4">
        <w:rPr>
          <w:rFonts w:ascii="Lato" w:hAnsi="Lato"/>
          <w:sz w:val="22"/>
          <w:szCs w:val="22"/>
        </w:rPr>
        <w:t>, assumptions</w:t>
      </w:r>
      <w:r w:rsidRPr="003F66E4">
        <w:rPr>
          <w:rFonts w:ascii="Lato" w:hAnsi="Lato"/>
          <w:sz w:val="22"/>
          <w:szCs w:val="22"/>
        </w:rPr>
        <w:t xml:space="preserve"> </w:t>
      </w:r>
      <w:r w:rsidR="00013CA6" w:rsidRPr="003F66E4">
        <w:rPr>
          <w:rFonts w:ascii="Lato" w:hAnsi="Lato"/>
          <w:sz w:val="22"/>
          <w:szCs w:val="22"/>
        </w:rPr>
        <w:t>or</w:t>
      </w:r>
      <w:r w:rsidRPr="003F66E4">
        <w:rPr>
          <w:rFonts w:ascii="Lato" w:hAnsi="Lato"/>
          <w:sz w:val="22"/>
          <w:szCs w:val="22"/>
        </w:rPr>
        <w:t xml:space="preserve"> negatives. </w:t>
      </w:r>
    </w:p>
    <w:p w14:paraId="37F736B0" w14:textId="4B844EF5" w:rsidR="00EC089F" w:rsidRPr="003F66E4" w:rsidRDefault="00EC089F">
      <w:pPr>
        <w:rPr>
          <w:rFonts w:ascii="Lato" w:hAnsi="Lato"/>
          <w:sz w:val="22"/>
          <w:szCs w:val="22"/>
        </w:rPr>
      </w:pPr>
      <w:r w:rsidRPr="003F66E4">
        <w:rPr>
          <w:rFonts w:ascii="Lato" w:hAnsi="Lato"/>
          <w:sz w:val="22"/>
          <w:szCs w:val="22"/>
        </w:rPr>
        <w:t xml:space="preserve">Below are tips to help you prepare for and optimize your observations and anecdotals. </w:t>
      </w:r>
    </w:p>
    <w:p w14:paraId="434522C4" w14:textId="22643F53" w:rsidR="00EC089F" w:rsidRPr="003F66E4" w:rsidRDefault="00EC089F" w:rsidP="00EC089F">
      <w:pPr>
        <w:pStyle w:val="ListParagraph"/>
        <w:numPr>
          <w:ilvl w:val="0"/>
          <w:numId w:val="4"/>
        </w:numPr>
        <w:rPr>
          <w:rFonts w:ascii="Lato" w:hAnsi="Lato"/>
          <w:sz w:val="22"/>
          <w:szCs w:val="22"/>
        </w:rPr>
      </w:pPr>
      <w:r w:rsidRPr="003F66E4">
        <w:rPr>
          <w:rFonts w:ascii="Lato" w:hAnsi="Lato"/>
          <w:sz w:val="22"/>
          <w:szCs w:val="22"/>
        </w:rPr>
        <w:t xml:space="preserve">Know the objectives and dimensions </w:t>
      </w:r>
      <w:r w:rsidR="00F432ED" w:rsidRPr="003F66E4">
        <w:rPr>
          <w:rFonts w:ascii="Lato" w:hAnsi="Lato"/>
          <w:sz w:val="22"/>
          <w:szCs w:val="22"/>
        </w:rPr>
        <w:t xml:space="preserve">– this will help you keep in mind which skills and/or behaviors you are looking for, so you don’t waste time writing notes that are not relevant </w:t>
      </w:r>
    </w:p>
    <w:p w14:paraId="2FFB4D35" w14:textId="77777777" w:rsidR="00EC089F" w:rsidRPr="003F66E4" w:rsidRDefault="00EC089F" w:rsidP="00EC089F">
      <w:pPr>
        <w:pStyle w:val="ListParagraph"/>
        <w:numPr>
          <w:ilvl w:val="0"/>
          <w:numId w:val="4"/>
        </w:numPr>
        <w:rPr>
          <w:rFonts w:ascii="Lato" w:hAnsi="Lato"/>
          <w:sz w:val="22"/>
          <w:szCs w:val="22"/>
        </w:rPr>
      </w:pPr>
      <w:r w:rsidRPr="003F66E4">
        <w:rPr>
          <w:rFonts w:ascii="Lato" w:hAnsi="Lato"/>
          <w:sz w:val="22"/>
          <w:szCs w:val="22"/>
        </w:rPr>
        <w:t>Practice writing anecdotals</w:t>
      </w:r>
    </w:p>
    <w:p w14:paraId="719520AE" w14:textId="274D3EA7" w:rsidR="00013CA6" w:rsidRPr="003F66E4" w:rsidRDefault="00013CA6" w:rsidP="00EC089F">
      <w:pPr>
        <w:pStyle w:val="ListParagraph"/>
        <w:numPr>
          <w:ilvl w:val="0"/>
          <w:numId w:val="4"/>
        </w:numPr>
        <w:rPr>
          <w:rFonts w:ascii="Lato" w:hAnsi="Lato"/>
          <w:sz w:val="22"/>
          <w:szCs w:val="22"/>
        </w:rPr>
      </w:pPr>
      <w:r w:rsidRPr="003F66E4">
        <w:rPr>
          <w:rFonts w:ascii="Lato" w:hAnsi="Lato"/>
          <w:sz w:val="22"/>
          <w:szCs w:val="22"/>
        </w:rPr>
        <w:t xml:space="preserve">Write date, time, location and a description of what you hear and see. </w:t>
      </w:r>
    </w:p>
    <w:p w14:paraId="3FE0D940" w14:textId="7C592C6E" w:rsidR="00EC089F" w:rsidRPr="003F66E4" w:rsidRDefault="00EC089F" w:rsidP="00EC089F">
      <w:pPr>
        <w:pStyle w:val="ListParagraph"/>
        <w:numPr>
          <w:ilvl w:val="0"/>
          <w:numId w:val="4"/>
        </w:numPr>
        <w:rPr>
          <w:rFonts w:ascii="Lato" w:hAnsi="Lato"/>
          <w:sz w:val="22"/>
          <w:szCs w:val="22"/>
        </w:rPr>
      </w:pPr>
      <w:r w:rsidRPr="003F66E4">
        <w:rPr>
          <w:rFonts w:ascii="Lato" w:hAnsi="Lato"/>
          <w:sz w:val="22"/>
          <w:szCs w:val="22"/>
        </w:rPr>
        <w:t xml:space="preserve">Observations can be spontaneous or planned </w:t>
      </w:r>
    </w:p>
    <w:p w14:paraId="0EECB036" w14:textId="3387D6A9" w:rsidR="00EC089F" w:rsidRPr="003F66E4" w:rsidRDefault="00EC089F" w:rsidP="00EC089F">
      <w:pPr>
        <w:pStyle w:val="ListParagraph"/>
        <w:numPr>
          <w:ilvl w:val="0"/>
          <w:numId w:val="4"/>
        </w:numPr>
        <w:rPr>
          <w:rFonts w:ascii="Lato" w:hAnsi="Lato"/>
          <w:sz w:val="22"/>
          <w:szCs w:val="22"/>
        </w:rPr>
      </w:pPr>
      <w:r w:rsidRPr="003F66E4">
        <w:rPr>
          <w:rFonts w:ascii="Lato" w:hAnsi="Lato"/>
          <w:sz w:val="22"/>
          <w:szCs w:val="22"/>
        </w:rPr>
        <w:t xml:space="preserve">Have a simple </w:t>
      </w:r>
      <w:r w:rsidR="00F432ED" w:rsidRPr="003F66E4">
        <w:rPr>
          <w:rFonts w:ascii="Lato" w:hAnsi="Lato"/>
          <w:sz w:val="22"/>
          <w:szCs w:val="22"/>
        </w:rPr>
        <w:t xml:space="preserve">yet effective system to use. Have documentation materials in several places in the classroom to make it accessible to you when needed. </w:t>
      </w:r>
    </w:p>
    <w:p w14:paraId="4A64A228" w14:textId="7080E3AF" w:rsidR="00F432ED" w:rsidRPr="003F66E4" w:rsidRDefault="00F432ED" w:rsidP="00EC089F">
      <w:pPr>
        <w:pStyle w:val="ListParagraph"/>
        <w:numPr>
          <w:ilvl w:val="0"/>
          <w:numId w:val="4"/>
        </w:numPr>
        <w:rPr>
          <w:rFonts w:ascii="Lato" w:hAnsi="Lato"/>
          <w:sz w:val="22"/>
          <w:szCs w:val="22"/>
        </w:rPr>
      </w:pPr>
      <w:r w:rsidRPr="003F66E4">
        <w:rPr>
          <w:rFonts w:ascii="Lato" w:hAnsi="Lato"/>
          <w:sz w:val="22"/>
          <w:szCs w:val="22"/>
        </w:rPr>
        <w:t>Create a list of commonly used abbreviations</w:t>
      </w:r>
      <w:r w:rsidR="00FB0198" w:rsidRPr="003F66E4">
        <w:rPr>
          <w:rFonts w:ascii="Lato" w:hAnsi="Lato"/>
          <w:sz w:val="22"/>
          <w:szCs w:val="22"/>
        </w:rPr>
        <w:t xml:space="preserve">- this will help you save time while observing </w:t>
      </w:r>
    </w:p>
    <w:p w14:paraId="23DA9D5A" w14:textId="7EB213D6" w:rsidR="00FB0198" w:rsidRPr="003F66E4" w:rsidRDefault="00FB0198" w:rsidP="00EC089F">
      <w:pPr>
        <w:pStyle w:val="ListParagraph"/>
        <w:numPr>
          <w:ilvl w:val="0"/>
          <w:numId w:val="4"/>
        </w:numPr>
        <w:rPr>
          <w:rFonts w:ascii="Lato" w:hAnsi="Lato"/>
          <w:sz w:val="22"/>
          <w:szCs w:val="22"/>
        </w:rPr>
      </w:pPr>
      <w:r w:rsidRPr="003F66E4">
        <w:rPr>
          <w:rFonts w:ascii="Lato" w:hAnsi="Lato"/>
          <w:sz w:val="22"/>
          <w:szCs w:val="22"/>
        </w:rPr>
        <w:t xml:space="preserve">Stock learning centers intentionally- include items in learning centers that children are likely to use as you observe the focus indicator. </w:t>
      </w:r>
    </w:p>
    <w:p w14:paraId="39DE67E9" w14:textId="4DED801A" w:rsidR="00FB0198" w:rsidRPr="003F66E4" w:rsidRDefault="00FB0198" w:rsidP="00EC089F">
      <w:pPr>
        <w:pStyle w:val="ListParagraph"/>
        <w:numPr>
          <w:ilvl w:val="0"/>
          <w:numId w:val="4"/>
        </w:numPr>
        <w:rPr>
          <w:rFonts w:ascii="Lato" w:hAnsi="Lato"/>
          <w:sz w:val="22"/>
          <w:szCs w:val="22"/>
        </w:rPr>
      </w:pPr>
      <w:r w:rsidRPr="003F66E4">
        <w:rPr>
          <w:rFonts w:ascii="Lato" w:hAnsi="Lato"/>
          <w:sz w:val="22"/>
          <w:szCs w:val="22"/>
        </w:rPr>
        <w:t>For planned observation</w:t>
      </w:r>
      <w:r w:rsidR="00982545" w:rsidRPr="003F66E4">
        <w:rPr>
          <w:rFonts w:ascii="Lato" w:hAnsi="Lato"/>
          <w:sz w:val="22"/>
          <w:szCs w:val="22"/>
        </w:rPr>
        <w:t>-</w:t>
      </w:r>
      <w:r w:rsidRPr="003F66E4">
        <w:rPr>
          <w:rFonts w:ascii="Lato" w:hAnsi="Lato"/>
          <w:sz w:val="22"/>
          <w:szCs w:val="22"/>
        </w:rPr>
        <w:t xml:space="preserve"> be prepare</w:t>
      </w:r>
      <w:r w:rsidR="003F66E4">
        <w:rPr>
          <w:rFonts w:ascii="Lato" w:hAnsi="Lato"/>
          <w:sz w:val="22"/>
          <w:szCs w:val="22"/>
        </w:rPr>
        <w:t>d</w:t>
      </w:r>
      <w:r w:rsidRPr="003F66E4">
        <w:rPr>
          <w:rFonts w:ascii="Lato" w:hAnsi="Lato"/>
          <w:sz w:val="22"/>
          <w:szCs w:val="22"/>
        </w:rPr>
        <w:t>- determine the place and time, know the objective/dimension and review typical development within that area</w:t>
      </w:r>
    </w:p>
    <w:p w14:paraId="4463830A" w14:textId="4A2B47D5" w:rsidR="00FB0198" w:rsidRPr="003F66E4" w:rsidRDefault="00FB0198" w:rsidP="00EC089F">
      <w:pPr>
        <w:pStyle w:val="ListParagraph"/>
        <w:numPr>
          <w:ilvl w:val="0"/>
          <w:numId w:val="4"/>
        </w:numPr>
        <w:rPr>
          <w:rFonts w:ascii="Lato" w:hAnsi="Lato"/>
          <w:sz w:val="22"/>
          <w:szCs w:val="22"/>
        </w:rPr>
      </w:pPr>
      <w:r w:rsidRPr="003F66E4">
        <w:rPr>
          <w:rFonts w:ascii="Lato" w:hAnsi="Lato"/>
          <w:sz w:val="22"/>
          <w:szCs w:val="22"/>
        </w:rPr>
        <w:t xml:space="preserve">Write anecdotals record about small group activities-to do this, start with a generic note describing the activity then add an anecdotal record for each child who participated during the small group. </w:t>
      </w:r>
    </w:p>
    <w:p w14:paraId="498EF3E9" w14:textId="20A30E5F" w:rsidR="00FB0198" w:rsidRPr="003F66E4" w:rsidRDefault="00FB0198" w:rsidP="00FB0198">
      <w:pPr>
        <w:pStyle w:val="ListParagraph"/>
        <w:numPr>
          <w:ilvl w:val="2"/>
          <w:numId w:val="4"/>
        </w:numPr>
        <w:rPr>
          <w:rFonts w:ascii="Lato" w:hAnsi="Lato"/>
          <w:sz w:val="22"/>
          <w:szCs w:val="22"/>
        </w:rPr>
      </w:pPr>
      <w:r w:rsidRPr="003F66E4">
        <w:rPr>
          <w:rFonts w:ascii="Lato" w:hAnsi="Lato"/>
          <w:sz w:val="22"/>
          <w:szCs w:val="22"/>
        </w:rPr>
        <w:t>Limit the number of children (4 to 6)</w:t>
      </w:r>
    </w:p>
    <w:p w14:paraId="7DAA0CF7" w14:textId="4730D848" w:rsidR="00FB0198" w:rsidRPr="003F66E4" w:rsidRDefault="00FB0198" w:rsidP="00FB0198">
      <w:pPr>
        <w:pStyle w:val="ListParagraph"/>
        <w:numPr>
          <w:ilvl w:val="2"/>
          <w:numId w:val="4"/>
        </w:numPr>
        <w:rPr>
          <w:rFonts w:ascii="Lato" w:hAnsi="Lato"/>
          <w:sz w:val="22"/>
          <w:szCs w:val="22"/>
        </w:rPr>
      </w:pPr>
      <w:r w:rsidRPr="003F66E4">
        <w:rPr>
          <w:rFonts w:ascii="Lato" w:hAnsi="Lato"/>
          <w:sz w:val="22"/>
          <w:szCs w:val="22"/>
        </w:rPr>
        <w:t>This should NOT be done for large group activities</w:t>
      </w:r>
    </w:p>
    <w:p w14:paraId="12D26B8B" w14:textId="16B7CB0A" w:rsidR="00FB0198" w:rsidRPr="003F66E4" w:rsidRDefault="00FB0198" w:rsidP="00FB0198">
      <w:pPr>
        <w:pStyle w:val="ListParagraph"/>
        <w:numPr>
          <w:ilvl w:val="0"/>
          <w:numId w:val="4"/>
        </w:numPr>
        <w:rPr>
          <w:rFonts w:ascii="Lato" w:hAnsi="Lato"/>
          <w:sz w:val="22"/>
          <w:szCs w:val="22"/>
        </w:rPr>
      </w:pPr>
      <w:r w:rsidRPr="003F66E4">
        <w:rPr>
          <w:rFonts w:ascii="Lato" w:hAnsi="Lato"/>
          <w:sz w:val="22"/>
          <w:szCs w:val="22"/>
        </w:rPr>
        <w:t>Quality over quantity-</w:t>
      </w:r>
      <w:r w:rsidR="002C779B" w:rsidRPr="003F66E4">
        <w:rPr>
          <w:rFonts w:ascii="Lato" w:hAnsi="Lato"/>
          <w:sz w:val="22"/>
          <w:szCs w:val="22"/>
        </w:rPr>
        <w:t xml:space="preserve">be sure to keep several indicators in mind when observing. There is almost always overall with multiple indicators. </w:t>
      </w:r>
      <w:r w:rsidRPr="003F66E4">
        <w:rPr>
          <w:rFonts w:ascii="Lato" w:hAnsi="Lato"/>
          <w:sz w:val="22"/>
          <w:szCs w:val="22"/>
        </w:rPr>
        <w:t xml:space="preserve"> </w:t>
      </w:r>
    </w:p>
    <w:p w14:paraId="08A53A94" w14:textId="2F365CF7" w:rsidR="002C779B" w:rsidRPr="003F66E4" w:rsidRDefault="002C779B" w:rsidP="002C779B">
      <w:pPr>
        <w:rPr>
          <w:rFonts w:ascii="Lato" w:hAnsi="Lato"/>
          <w:sz w:val="22"/>
          <w:szCs w:val="22"/>
        </w:rPr>
      </w:pPr>
      <w:r w:rsidRPr="003F66E4">
        <w:rPr>
          <w:rFonts w:ascii="Lato" w:hAnsi="Lato"/>
          <w:sz w:val="22"/>
          <w:szCs w:val="22"/>
        </w:rPr>
        <w:t xml:space="preserve">Teaching Teams should schedule a regular time to review and discuss their anecdotals to help determine what else you need to plan and observe for each child and to avoid collecting too much data for one objective/dimension. </w:t>
      </w:r>
    </w:p>
    <w:p w14:paraId="371620D6" w14:textId="3BABD4C3" w:rsidR="002C779B" w:rsidRPr="003F66E4" w:rsidRDefault="00982545" w:rsidP="002C779B">
      <w:pPr>
        <w:rPr>
          <w:rFonts w:ascii="Lato" w:hAnsi="Lato"/>
          <w:sz w:val="22"/>
          <w:szCs w:val="22"/>
        </w:rPr>
      </w:pPr>
      <w:r w:rsidRPr="003F66E4">
        <w:rPr>
          <w:rFonts w:ascii="Lato" w:hAnsi="Lato"/>
          <w:sz w:val="22"/>
          <w:szCs w:val="22"/>
        </w:rPr>
        <w:t xml:space="preserve">There are many ways that anecdotals can be organized and stored. Staff should choose what works best for them. Examples: </w:t>
      </w:r>
    </w:p>
    <w:p w14:paraId="1621EA12" w14:textId="1ED0A438" w:rsidR="00982545" w:rsidRPr="003F66E4" w:rsidRDefault="00982545" w:rsidP="00982545">
      <w:pPr>
        <w:pStyle w:val="ListParagraph"/>
        <w:numPr>
          <w:ilvl w:val="0"/>
          <w:numId w:val="5"/>
        </w:numPr>
        <w:rPr>
          <w:rFonts w:ascii="Lato" w:hAnsi="Lato"/>
          <w:sz w:val="22"/>
          <w:szCs w:val="22"/>
        </w:rPr>
      </w:pPr>
      <w:r w:rsidRPr="003F66E4">
        <w:rPr>
          <w:rFonts w:ascii="Lato" w:hAnsi="Lato"/>
          <w:sz w:val="22"/>
          <w:szCs w:val="22"/>
        </w:rPr>
        <w:t>Folder for each child</w:t>
      </w:r>
    </w:p>
    <w:p w14:paraId="29BCED9E" w14:textId="521D0771" w:rsidR="00982545" w:rsidRPr="003F66E4" w:rsidRDefault="00982545" w:rsidP="00982545">
      <w:pPr>
        <w:pStyle w:val="ListParagraph"/>
        <w:numPr>
          <w:ilvl w:val="0"/>
          <w:numId w:val="5"/>
        </w:numPr>
        <w:rPr>
          <w:rFonts w:ascii="Lato" w:hAnsi="Lato"/>
          <w:sz w:val="22"/>
          <w:szCs w:val="22"/>
        </w:rPr>
      </w:pPr>
      <w:r w:rsidRPr="003F66E4">
        <w:rPr>
          <w:rFonts w:ascii="Lato" w:hAnsi="Lato"/>
          <w:sz w:val="22"/>
          <w:szCs w:val="22"/>
        </w:rPr>
        <w:t>Index cards in a file box with a section for each child</w:t>
      </w:r>
    </w:p>
    <w:p w14:paraId="02948D43" w14:textId="78089A2C" w:rsidR="00982545" w:rsidRPr="003F66E4" w:rsidRDefault="00982545" w:rsidP="00982545">
      <w:pPr>
        <w:pStyle w:val="ListParagraph"/>
        <w:numPr>
          <w:ilvl w:val="0"/>
          <w:numId w:val="5"/>
        </w:numPr>
        <w:rPr>
          <w:rFonts w:ascii="Lato" w:hAnsi="Lato"/>
          <w:sz w:val="22"/>
          <w:szCs w:val="22"/>
        </w:rPr>
      </w:pPr>
      <w:r w:rsidRPr="003F66E4">
        <w:rPr>
          <w:rFonts w:ascii="Lato" w:hAnsi="Lato"/>
          <w:sz w:val="22"/>
          <w:szCs w:val="22"/>
        </w:rPr>
        <w:t xml:space="preserve">Three-ring binder notebooks for each child </w:t>
      </w:r>
    </w:p>
    <w:p w14:paraId="037147B8" w14:textId="77777777" w:rsidR="003F66E4" w:rsidRDefault="00982545" w:rsidP="00982545">
      <w:pPr>
        <w:pStyle w:val="ListParagraph"/>
        <w:numPr>
          <w:ilvl w:val="0"/>
          <w:numId w:val="5"/>
        </w:numPr>
        <w:rPr>
          <w:rFonts w:ascii="Lato" w:hAnsi="Lato"/>
          <w:sz w:val="22"/>
          <w:szCs w:val="22"/>
        </w:rPr>
      </w:pPr>
      <w:r w:rsidRPr="003F66E4">
        <w:rPr>
          <w:rFonts w:ascii="Lato" w:hAnsi="Lato"/>
          <w:sz w:val="22"/>
          <w:szCs w:val="22"/>
        </w:rPr>
        <w:t xml:space="preserve">Hanging shoe bag, with pockets labeled for each child </w:t>
      </w:r>
    </w:p>
    <w:p w14:paraId="4DDFE280" w14:textId="41736833" w:rsidR="00982545" w:rsidRPr="003F66E4" w:rsidRDefault="00982545" w:rsidP="00982545">
      <w:pPr>
        <w:pStyle w:val="ListParagraph"/>
        <w:numPr>
          <w:ilvl w:val="0"/>
          <w:numId w:val="5"/>
        </w:numPr>
        <w:rPr>
          <w:rFonts w:ascii="Lato" w:hAnsi="Lato"/>
          <w:sz w:val="22"/>
          <w:szCs w:val="22"/>
        </w:rPr>
      </w:pPr>
      <w:r w:rsidRPr="003F66E4">
        <w:rPr>
          <w:rFonts w:ascii="Lato" w:hAnsi="Lato"/>
          <w:sz w:val="22"/>
          <w:szCs w:val="22"/>
        </w:rPr>
        <w:t xml:space="preserve">Having the full list of Objectives for Development and Learning laminated for each child can help track which </w:t>
      </w:r>
      <w:proofErr w:type="gramStart"/>
      <w:r w:rsidRPr="003F66E4">
        <w:rPr>
          <w:rFonts w:ascii="Lato" w:hAnsi="Lato"/>
          <w:sz w:val="22"/>
          <w:szCs w:val="22"/>
        </w:rPr>
        <w:t>indictors</w:t>
      </w:r>
      <w:proofErr w:type="gramEnd"/>
      <w:r w:rsidRPr="003F66E4">
        <w:rPr>
          <w:rFonts w:ascii="Lato" w:hAnsi="Lato"/>
          <w:sz w:val="22"/>
          <w:szCs w:val="22"/>
        </w:rPr>
        <w:t xml:space="preserve"> have been completed and which ones are needed individually</w:t>
      </w:r>
      <w:r w:rsidR="003F66E4" w:rsidRPr="003F66E4">
        <w:rPr>
          <w:rFonts w:ascii="Lato" w:hAnsi="Lato"/>
          <w:sz w:val="22"/>
          <w:szCs w:val="22"/>
        </w:rPr>
        <w:t>.</w:t>
      </w:r>
      <w:r w:rsidRPr="003F66E4">
        <w:rPr>
          <w:rFonts w:ascii="Lato" w:hAnsi="Lato"/>
          <w:sz w:val="22"/>
          <w:szCs w:val="22"/>
        </w:rPr>
        <w:t xml:space="preserve"> </w:t>
      </w:r>
    </w:p>
    <w:p w14:paraId="79F4F47A" w14:textId="27E06EE1" w:rsidR="005627B9" w:rsidRPr="003F66E4" w:rsidRDefault="005627B9" w:rsidP="002C779B">
      <w:pPr>
        <w:rPr>
          <w:rFonts w:ascii="Lato" w:hAnsi="Lato"/>
          <w:sz w:val="22"/>
          <w:szCs w:val="22"/>
        </w:rPr>
      </w:pPr>
      <w:r w:rsidRPr="003F66E4">
        <w:rPr>
          <w:rFonts w:ascii="Lato" w:hAnsi="Lato"/>
          <w:sz w:val="22"/>
          <w:szCs w:val="22"/>
        </w:rPr>
        <w:lastRenderedPageBreak/>
        <w:t xml:space="preserve">Example of well written anecdotals: </w:t>
      </w:r>
    </w:p>
    <w:p w14:paraId="30ECB871" w14:textId="6EEA1862" w:rsidR="00D734B1" w:rsidRPr="003F66E4" w:rsidRDefault="00D734B1" w:rsidP="002C779B">
      <w:pPr>
        <w:rPr>
          <w:rFonts w:ascii="Lato" w:hAnsi="Lato"/>
          <w:sz w:val="22"/>
          <w:szCs w:val="22"/>
        </w:rPr>
      </w:pPr>
      <w:r w:rsidRPr="003F66E4">
        <w:rPr>
          <w:rFonts w:ascii="Lato" w:hAnsi="Lato"/>
          <w:sz w:val="22"/>
          <w:szCs w:val="22"/>
        </w:rPr>
        <w:t xml:space="preserve">Kate, Dallas and Rita are in Dramatic Play Area that has been converted into a Pet Shop. Rita announces, “Boots is missing. She is not in her basket!” Boots </w:t>
      </w:r>
      <w:proofErr w:type="gramStart"/>
      <w:r w:rsidRPr="003F66E4">
        <w:rPr>
          <w:rFonts w:ascii="Lato" w:hAnsi="Lato"/>
          <w:sz w:val="22"/>
          <w:szCs w:val="22"/>
        </w:rPr>
        <w:t>is</w:t>
      </w:r>
      <w:proofErr w:type="gramEnd"/>
      <w:r w:rsidRPr="003F66E4">
        <w:rPr>
          <w:rFonts w:ascii="Lato" w:hAnsi="Lato"/>
          <w:sz w:val="22"/>
          <w:szCs w:val="22"/>
        </w:rPr>
        <w:t xml:space="preserve"> one of the stuffed kittens used in </w:t>
      </w:r>
      <w:proofErr w:type="gramStart"/>
      <w:r w:rsidRPr="003F66E4">
        <w:rPr>
          <w:rFonts w:ascii="Lato" w:hAnsi="Lato"/>
          <w:sz w:val="22"/>
          <w:szCs w:val="22"/>
        </w:rPr>
        <w:t>play</w:t>
      </w:r>
      <w:proofErr w:type="gramEnd"/>
      <w:r w:rsidRPr="003F66E4">
        <w:rPr>
          <w:rFonts w:ascii="Lato" w:hAnsi="Lato"/>
          <w:sz w:val="22"/>
          <w:szCs w:val="22"/>
        </w:rPr>
        <w:t xml:space="preserve"> area. Dallas and Kate join in the search for Boots. “She is not in another kitten’s basket or in the bathtub” Kate said. “Let’s ask some other people if they have seen Boots” says Dallas. Rita, Kate and Dallas start asking other friends in the classroom if they have seen Boots. No other friend saw Boots. Rita </w:t>
      </w:r>
      <w:proofErr w:type="gramStart"/>
      <w:r w:rsidRPr="003F66E4">
        <w:rPr>
          <w:rFonts w:ascii="Lato" w:hAnsi="Lato"/>
          <w:sz w:val="22"/>
          <w:szCs w:val="22"/>
        </w:rPr>
        <w:t>said</w:t>
      </w:r>
      <w:proofErr w:type="gramEnd"/>
      <w:r w:rsidRPr="003F66E4">
        <w:rPr>
          <w:rFonts w:ascii="Lato" w:hAnsi="Lato"/>
          <w:sz w:val="22"/>
          <w:szCs w:val="22"/>
        </w:rPr>
        <w:t xml:space="preserve"> “We need to make some signs” and went to get paper and markers. Kate and Dallas cleared space at the table. The children begin drawing pictures of Boots. Then the children hung the signs around the classroom. The children also brought signs to the playground and hung signs around the slide as well. </w:t>
      </w:r>
    </w:p>
    <w:p w14:paraId="65A5FC67" w14:textId="59DA1DA0" w:rsidR="0068243B" w:rsidRPr="003F66E4" w:rsidRDefault="0068243B" w:rsidP="002C779B">
      <w:pPr>
        <w:rPr>
          <w:rFonts w:ascii="Lato" w:hAnsi="Lato"/>
          <w:sz w:val="22"/>
          <w:szCs w:val="22"/>
        </w:rPr>
      </w:pPr>
      <w:r w:rsidRPr="003F66E4">
        <w:rPr>
          <w:rFonts w:ascii="Lato" w:hAnsi="Lato"/>
          <w:sz w:val="22"/>
          <w:szCs w:val="22"/>
        </w:rPr>
        <w:t xml:space="preserve">Jacob picked up a paddle in the gross motor room and swung it at the yellow ball. He laughed and ran to chase the ball. He hit the ball a second time and it rolled under the table. Jacob said, “Uh Oh”. The teacher asked, “where did the ball go?” Jacob pointed </w:t>
      </w:r>
      <w:proofErr w:type="gramStart"/>
      <w:r w:rsidRPr="003F66E4">
        <w:rPr>
          <w:rFonts w:ascii="Lato" w:hAnsi="Lato"/>
          <w:sz w:val="22"/>
          <w:szCs w:val="22"/>
        </w:rPr>
        <w:t>to</w:t>
      </w:r>
      <w:proofErr w:type="gramEnd"/>
      <w:r w:rsidRPr="003F66E4">
        <w:rPr>
          <w:rFonts w:ascii="Lato" w:hAnsi="Lato"/>
          <w:sz w:val="22"/>
          <w:szCs w:val="22"/>
        </w:rPr>
        <w:t xml:space="preserve"> the ball under the table. The teacher said, “it went underneath, bend over and get the ball”. Jacob squatted down and reached under the table and picked up the ball. </w:t>
      </w:r>
    </w:p>
    <w:p w14:paraId="1D954692" w14:textId="34EE9160" w:rsidR="0068243B" w:rsidRPr="003F66E4" w:rsidRDefault="0068243B" w:rsidP="002C779B">
      <w:pPr>
        <w:rPr>
          <w:rFonts w:ascii="Lato" w:hAnsi="Lato"/>
          <w:sz w:val="22"/>
          <w:szCs w:val="22"/>
        </w:rPr>
      </w:pPr>
      <w:r w:rsidRPr="003F66E4">
        <w:rPr>
          <w:rFonts w:ascii="Lato" w:hAnsi="Lato"/>
          <w:sz w:val="22"/>
          <w:szCs w:val="22"/>
        </w:rPr>
        <w:t xml:space="preserve">Mike pointed at the door as a friend was coming through the door. “Hannah” Mike shouted and ran to his friend and smiled. The teacher asked, “Did Hannah come to school today?” Mike said “yeah” </w:t>
      </w:r>
    </w:p>
    <w:p w14:paraId="4444D433" w14:textId="37F90013" w:rsidR="0068243B" w:rsidRPr="003F66E4" w:rsidRDefault="0068243B" w:rsidP="002C779B">
      <w:pPr>
        <w:rPr>
          <w:rFonts w:ascii="Lato" w:hAnsi="Lato"/>
          <w:sz w:val="22"/>
          <w:szCs w:val="22"/>
        </w:rPr>
      </w:pPr>
      <w:r w:rsidRPr="003F66E4">
        <w:rPr>
          <w:rFonts w:ascii="Lato" w:hAnsi="Lato"/>
          <w:sz w:val="22"/>
          <w:szCs w:val="22"/>
        </w:rPr>
        <w:t xml:space="preserve">While holding and talking to </w:t>
      </w:r>
      <w:r w:rsidR="00680F17" w:rsidRPr="003F66E4">
        <w:rPr>
          <w:rFonts w:ascii="Lato" w:hAnsi="Lato"/>
          <w:sz w:val="22"/>
          <w:szCs w:val="22"/>
        </w:rPr>
        <w:t xml:space="preserve">Kayla, Kayla was smiling. The teacher then put Kayla on the floor play mat and Kayla started to cry. The teacher picked Kayla back up and she stopped crying. </w:t>
      </w:r>
    </w:p>
    <w:p w14:paraId="38397D17" w14:textId="148B0940" w:rsidR="0068243B" w:rsidRPr="003F66E4" w:rsidRDefault="00680F17" w:rsidP="002C779B">
      <w:pPr>
        <w:rPr>
          <w:rFonts w:ascii="Lato" w:hAnsi="Lato"/>
          <w:sz w:val="22"/>
          <w:szCs w:val="22"/>
        </w:rPr>
      </w:pPr>
      <w:r w:rsidRPr="003F66E4">
        <w:rPr>
          <w:rFonts w:ascii="Lato" w:hAnsi="Lato"/>
          <w:sz w:val="22"/>
          <w:szCs w:val="22"/>
        </w:rPr>
        <w:t xml:space="preserve">The teacher was lifting Jack up onto the changing table for a diaper change. Teacher said “one, two” and before teacher said “three” Jack yelled “three!” </w:t>
      </w:r>
    </w:p>
    <w:p w14:paraId="5D12D182" w14:textId="44566E31" w:rsidR="00680F17" w:rsidRDefault="00680F17" w:rsidP="002C779B">
      <w:pPr>
        <w:rPr>
          <w:rFonts w:ascii="Lato" w:hAnsi="Lato"/>
          <w:sz w:val="22"/>
          <w:szCs w:val="22"/>
        </w:rPr>
      </w:pPr>
      <w:r w:rsidRPr="003F66E4">
        <w:rPr>
          <w:rFonts w:ascii="Lato" w:hAnsi="Lato"/>
          <w:sz w:val="22"/>
          <w:szCs w:val="22"/>
        </w:rPr>
        <w:t xml:space="preserve">During </w:t>
      </w:r>
      <w:proofErr w:type="gramStart"/>
      <w:r w:rsidRPr="003F66E4">
        <w:rPr>
          <w:rFonts w:ascii="Lato" w:hAnsi="Lato"/>
          <w:sz w:val="22"/>
          <w:szCs w:val="22"/>
        </w:rPr>
        <w:t>free</w:t>
      </w:r>
      <w:proofErr w:type="gramEnd"/>
      <w:r w:rsidRPr="003F66E4">
        <w:rPr>
          <w:rFonts w:ascii="Lato" w:hAnsi="Lato"/>
          <w:sz w:val="22"/>
          <w:szCs w:val="22"/>
        </w:rPr>
        <w:t xml:space="preserve"> play, Pat picked up a plastic rattle ball. She hit the ball against the shelf, then walked to the gate and with two hands raised the ball over her head and threw the ball over the gate. When the ball hit the floor the teacher </w:t>
      </w:r>
      <w:proofErr w:type="gramStart"/>
      <w:r w:rsidRPr="003F66E4">
        <w:rPr>
          <w:rFonts w:ascii="Lato" w:hAnsi="Lato"/>
          <w:sz w:val="22"/>
          <w:szCs w:val="22"/>
        </w:rPr>
        <w:t>said</w:t>
      </w:r>
      <w:proofErr w:type="gramEnd"/>
      <w:r w:rsidRPr="003F66E4">
        <w:rPr>
          <w:rFonts w:ascii="Lato" w:hAnsi="Lato"/>
          <w:sz w:val="22"/>
          <w:szCs w:val="22"/>
        </w:rPr>
        <w:t xml:space="preserve"> “what was that noise?” Pat turned to the teacher, smiled and pointed at the ball. </w:t>
      </w:r>
    </w:p>
    <w:p w14:paraId="2ED35C1D" w14:textId="77777777" w:rsidR="007506DC" w:rsidRDefault="007506DC" w:rsidP="002C779B">
      <w:pPr>
        <w:rPr>
          <w:rFonts w:ascii="Lato" w:hAnsi="Lato"/>
          <w:sz w:val="22"/>
          <w:szCs w:val="22"/>
        </w:rPr>
      </w:pPr>
    </w:p>
    <w:p w14:paraId="6F2FEB5B" w14:textId="3C9CDE4D" w:rsidR="007506DC" w:rsidRDefault="007506DC" w:rsidP="002C779B">
      <w:pPr>
        <w:rPr>
          <w:rFonts w:ascii="Lato" w:hAnsi="Lato"/>
          <w:sz w:val="22"/>
          <w:szCs w:val="22"/>
        </w:rPr>
      </w:pPr>
      <w:r>
        <w:rPr>
          <w:rFonts w:ascii="Lato" w:hAnsi="Lato"/>
          <w:sz w:val="22"/>
          <w:szCs w:val="22"/>
        </w:rPr>
        <w:t xml:space="preserve">Examples of unacceptable Anecdotals: </w:t>
      </w:r>
    </w:p>
    <w:p w14:paraId="180CE1CB" w14:textId="557DA702" w:rsidR="007506DC" w:rsidRDefault="007506DC" w:rsidP="002C779B">
      <w:pPr>
        <w:rPr>
          <w:rFonts w:ascii="Lato" w:hAnsi="Lato"/>
          <w:sz w:val="22"/>
          <w:szCs w:val="22"/>
        </w:rPr>
      </w:pPr>
      <w:r>
        <w:rPr>
          <w:rFonts w:ascii="Lato" w:hAnsi="Lato"/>
          <w:sz w:val="22"/>
          <w:szCs w:val="22"/>
        </w:rPr>
        <w:t xml:space="preserve">At circle time, all the children count to 10 </w:t>
      </w:r>
    </w:p>
    <w:p w14:paraId="5F8ED8B3" w14:textId="5FEB7BF4" w:rsidR="007506DC" w:rsidRDefault="007506DC" w:rsidP="002C779B">
      <w:pPr>
        <w:rPr>
          <w:rFonts w:ascii="Lato" w:hAnsi="Lato"/>
          <w:sz w:val="22"/>
          <w:szCs w:val="22"/>
        </w:rPr>
      </w:pPr>
      <w:r>
        <w:rPr>
          <w:rFonts w:ascii="Lato" w:hAnsi="Lato"/>
          <w:sz w:val="22"/>
          <w:szCs w:val="22"/>
        </w:rPr>
        <w:t xml:space="preserve">After breakfast, the children wash their hands and get a book. </w:t>
      </w:r>
    </w:p>
    <w:p w14:paraId="4319577B" w14:textId="3215A32B" w:rsidR="007506DC" w:rsidRDefault="007506DC" w:rsidP="002C779B">
      <w:pPr>
        <w:rPr>
          <w:rFonts w:ascii="Lato" w:hAnsi="Lato"/>
          <w:sz w:val="22"/>
          <w:szCs w:val="22"/>
        </w:rPr>
      </w:pPr>
      <w:r>
        <w:rPr>
          <w:rFonts w:ascii="Lato" w:hAnsi="Lato"/>
          <w:sz w:val="22"/>
          <w:szCs w:val="22"/>
        </w:rPr>
        <w:t xml:space="preserve">John will walk to his favorite toy. </w:t>
      </w:r>
    </w:p>
    <w:p w14:paraId="366EA7DC" w14:textId="282C958F" w:rsidR="007506DC" w:rsidRDefault="007506DC" w:rsidP="002C779B">
      <w:pPr>
        <w:rPr>
          <w:rFonts w:ascii="Lato" w:hAnsi="Lato"/>
          <w:sz w:val="22"/>
          <w:szCs w:val="22"/>
        </w:rPr>
      </w:pPr>
      <w:r>
        <w:rPr>
          <w:rFonts w:ascii="Lato" w:hAnsi="Lato"/>
          <w:sz w:val="22"/>
          <w:szCs w:val="22"/>
        </w:rPr>
        <w:t xml:space="preserve">Sarah was sad that her mom left. </w:t>
      </w:r>
    </w:p>
    <w:p w14:paraId="2B001804" w14:textId="7A140175" w:rsidR="007506DC" w:rsidRDefault="007506DC" w:rsidP="002C779B">
      <w:pPr>
        <w:rPr>
          <w:rFonts w:ascii="Lato" w:hAnsi="Lato"/>
          <w:sz w:val="22"/>
          <w:szCs w:val="22"/>
        </w:rPr>
      </w:pPr>
      <w:r>
        <w:rPr>
          <w:rFonts w:ascii="Lato" w:hAnsi="Lato"/>
          <w:sz w:val="22"/>
          <w:szCs w:val="22"/>
        </w:rPr>
        <w:t xml:space="preserve">Christina got frustrated that she had to go to the bathroom </w:t>
      </w:r>
    </w:p>
    <w:p w14:paraId="703AAEBA" w14:textId="42F4C04E" w:rsidR="00F62AB9" w:rsidRDefault="00E25FDB" w:rsidP="002C779B">
      <w:pPr>
        <w:rPr>
          <w:rFonts w:ascii="Lato" w:hAnsi="Lato"/>
          <w:sz w:val="22"/>
          <w:szCs w:val="22"/>
        </w:rPr>
      </w:pPr>
      <w:r>
        <w:rPr>
          <w:rFonts w:ascii="Lato" w:hAnsi="Lato"/>
          <w:sz w:val="22"/>
          <w:szCs w:val="22"/>
        </w:rPr>
        <w:t>Patrick</w:t>
      </w:r>
      <w:r w:rsidR="00F62AB9">
        <w:rPr>
          <w:rFonts w:ascii="Lato" w:hAnsi="Lato"/>
          <w:sz w:val="22"/>
          <w:szCs w:val="22"/>
        </w:rPr>
        <w:t xml:space="preserve"> gets sad when </w:t>
      </w:r>
      <w:proofErr w:type="gramStart"/>
      <w:r w:rsidR="00F62AB9">
        <w:rPr>
          <w:rFonts w:ascii="Lato" w:hAnsi="Lato"/>
          <w:sz w:val="22"/>
          <w:szCs w:val="22"/>
        </w:rPr>
        <w:t>bottle</w:t>
      </w:r>
      <w:proofErr w:type="gramEnd"/>
      <w:r w:rsidR="00F62AB9">
        <w:rPr>
          <w:rFonts w:ascii="Lato" w:hAnsi="Lato"/>
          <w:sz w:val="22"/>
          <w:szCs w:val="22"/>
        </w:rPr>
        <w:t xml:space="preserve"> is taken away </w:t>
      </w:r>
    </w:p>
    <w:p w14:paraId="49F5E40F" w14:textId="77777777" w:rsidR="00F62AB9" w:rsidRPr="003F66E4" w:rsidRDefault="00F62AB9" w:rsidP="002C779B">
      <w:pPr>
        <w:rPr>
          <w:rFonts w:ascii="Lato" w:hAnsi="Lato"/>
          <w:sz w:val="22"/>
          <w:szCs w:val="22"/>
        </w:rPr>
      </w:pPr>
    </w:p>
    <w:p w14:paraId="344F755D" w14:textId="77777777" w:rsidR="0068243B" w:rsidRPr="003F66E4" w:rsidRDefault="0068243B" w:rsidP="002C779B">
      <w:pPr>
        <w:rPr>
          <w:rFonts w:ascii="Lato" w:hAnsi="Lato"/>
          <w:sz w:val="22"/>
          <w:szCs w:val="22"/>
        </w:rPr>
      </w:pPr>
    </w:p>
    <w:sectPr w:rsidR="0068243B" w:rsidRPr="003F66E4" w:rsidSect="003F66E4">
      <w:headerReference w:type="default" r:id="rId7"/>
      <w:pgSz w:w="12240" w:h="15840"/>
      <w:pgMar w:top="1440" w:right="1440" w:bottom="270" w:left="1440" w:header="720" w:footer="1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A022" w14:textId="77777777" w:rsidR="00EF439E" w:rsidRDefault="00EF439E" w:rsidP="00EF439E">
      <w:pPr>
        <w:spacing w:after="0" w:line="240" w:lineRule="auto"/>
      </w:pPr>
      <w:r>
        <w:separator/>
      </w:r>
    </w:p>
  </w:endnote>
  <w:endnote w:type="continuationSeparator" w:id="0">
    <w:p w14:paraId="2D0CCBBB" w14:textId="77777777" w:rsidR="00EF439E" w:rsidRDefault="00EF439E" w:rsidP="00EF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B7D3" w14:textId="77777777" w:rsidR="00EF439E" w:rsidRDefault="00EF439E" w:rsidP="00EF439E">
      <w:pPr>
        <w:spacing w:after="0" w:line="240" w:lineRule="auto"/>
      </w:pPr>
      <w:r>
        <w:separator/>
      </w:r>
    </w:p>
  </w:footnote>
  <w:footnote w:type="continuationSeparator" w:id="0">
    <w:p w14:paraId="410788AD" w14:textId="77777777" w:rsidR="00EF439E" w:rsidRDefault="00EF439E" w:rsidP="00EF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88F4" w14:textId="34027A0E" w:rsidR="00EF439E" w:rsidRDefault="00EF439E" w:rsidP="00EF439E">
    <w:pPr>
      <w:pStyle w:val="Header"/>
    </w:pPr>
    <w:r w:rsidRPr="003B4318">
      <w:rPr>
        <w:noProof/>
        <w:sz w:val="28"/>
        <w:szCs w:val="28"/>
      </w:rPr>
      <w:drawing>
        <wp:anchor distT="0" distB="0" distL="114300" distR="114300" simplePos="0" relativeHeight="251658240" behindDoc="1" locked="0" layoutInCell="1" allowOverlap="1" wp14:anchorId="09440B1F" wp14:editId="404F2BAD">
          <wp:simplePos x="0" y="0"/>
          <wp:positionH relativeFrom="margin">
            <wp:posOffset>2447925</wp:posOffset>
          </wp:positionH>
          <wp:positionV relativeFrom="paragraph">
            <wp:posOffset>-323850</wp:posOffset>
          </wp:positionV>
          <wp:extent cx="923925" cy="601980"/>
          <wp:effectExtent l="0" t="0" r="9525" b="7620"/>
          <wp:wrapTight wrapText="bothSides">
            <wp:wrapPolygon edited="0">
              <wp:start x="0" y="0"/>
              <wp:lineTo x="0" y="21190"/>
              <wp:lineTo x="21377" y="21190"/>
              <wp:lineTo x="21377" y="0"/>
              <wp:lineTo x="0" y="0"/>
            </wp:wrapPolygon>
          </wp:wrapTight>
          <wp:docPr id="192635714" name="Picture 192635714" descr="C:\Users\clobrien\Desktop\CEO-logo-taglin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brien\Desktop\CEO-logo-taglines-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EF97E" w14:textId="77777777" w:rsidR="00EF439E" w:rsidRDefault="00EF439E" w:rsidP="00EF439E">
    <w:pPr>
      <w:pStyle w:val="Header"/>
    </w:pPr>
  </w:p>
  <w:p w14:paraId="55B1895F" w14:textId="57B564DC" w:rsidR="00EF439E" w:rsidRPr="00EF439E" w:rsidRDefault="00EF439E" w:rsidP="00EF439E">
    <w:pPr>
      <w:jc w:val="center"/>
      <w:rPr>
        <w:rFonts w:cstheme="minorHAnsi"/>
        <w:b/>
        <w:sz w:val="28"/>
        <w:szCs w:val="28"/>
        <w:u w:val="single"/>
      </w:rPr>
    </w:pPr>
    <w:r w:rsidRPr="003D5BD7">
      <w:rPr>
        <w:rFonts w:cstheme="minorHAnsi"/>
        <w:b/>
        <w:sz w:val="28"/>
        <w:szCs w:val="28"/>
        <w:u w:val="single"/>
      </w:rPr>
      <w:t xml:space="preserve">Tip Sheet for </w:t>
    </w:r>
    <w:r>
      <w:rPr>
        <w:rFonts w:cstheme="minorHAnsi"/>
        <w:b/>
        <w:sz w:val="28"/>
        <w:szCs w:val="28"/>
        <w:u w:val="single"/>
      </w:rPr>
      <w:t>Anecdotals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D1DD1"/>
    <w:multiLevelType w:val="hybridMultilevel"/>
    <w:tmpl w:val="36DE4090"/>
    <w:lvl w:ilvl="0" w:tplc="26920A8E">
      <w:numFmt w:val="bullet"/>
      <w:lvlText w:val=""/>
      <w:lvlJc w:val="left"/>
      <w:pPr>
        <w:ind w:left="198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9014C9"/>
    <w:multiLevelType w:val="hybridMultilevel"/>
    <w:tmpl w:val="238E69B2"/>
    <w:lvl w:ilvl="0" w:tplc="26920A8E">
      <w:numFmt w:val="bullet"/>
      <w:lvlText w:val=""/>
      <w:lvlJc w:val="left"/>
      <w:pPr>
        <w:ind w:left="12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029A8"/>
    <w:multiLevelType w:val="hybridMultilevel"/>
    <w:tmpl w:val="B83ECBC4"/>
    <w:lvl w:ilvl="0" w:tplc="C9ECFE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B60AC"/>
    <w:multiLevelType w:val="hybridMultilevel"/>
    <w:tmpl w:val="2EFCDAB2"/>
    <w:lvl w:ilvl="0" w:tplc="58A883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D00F4"/>
    <w:multiLevelType w:val="hybridMultilevel"/>
    <w:tmpl w:val="439AEEC8"/>
    <w:lvl w:ilvl="0" w:tplc="26920A8E">
      <w:numFmt w:val="bullet"/>
      <w:lvlText w:val=""/>
      <w:lvlJc w:val="left"/>
      <w:pPr>
        <w:ind w:left="1260" w:hanging="360"/>
      </w:pPr>
      <w:rPr>
        <w:rFonts w:ascii="Symbol" w:eastAsiaTheme="minorHAnsi"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962689379">
    <w:abstractNumId w:val="2"/>
  </w:num>
  <w:num w:numId="2" w16cid:durableId="637033722">
    <w:abstractNumId w:val="3"/>
  </w:num>
  <w:num w:numId="3" w16cid:durableId="1350597426">
    <w:abstractNumId w:val="4"/>
  </w:num>
  <w:num w:numId="4" w16cid:durableId="288585290">
    <w:abstractNumId w:val="1"/>
  </w:num>
  <w:num w:numId="5" w16cid:durableId="134744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E"/>
    <w:rsid w:val="00013CA6"/>
    <w:rsid w:val="0006171B"/>
    <w:rsid w:val="00067FC2"/>
    <w:rsid w:val="000736C9"/>
    <w:rsid w:val="001164F0"/>
    <w:rsid w:val="001353FC"/>
    <w:rsid w:val="002C779B"/>
    <w:rsid w:val="002E0743"/>
    <w:rsid w:val="00307DB8"/>
    <w:rsid w:val="003F66E4"/>
    <w:rsid w:val="004A564C"/>
    <w:rsid w:val="005627B9"/>
    <w:rsid w:val="00594655"/>
    <w:rsid w:val="00680F17"/>
    <w:rsid w:val="0068243B"/>
    <w:rsid w:val="007506DC"/>
    <w:rsid w:val="00762D8A"/>
    <w:rsid w:val="008B24C5"/>
    <w:rsid w:val="008E35FB"/>
    <w:rsid w:val="00982545"/>
    <w:rsid w:val="009F6FC7"/>
    <w:rsid w:val="00B41BE4"/>
    <w:rsid w:val="00BA496F"/>
    <w:rsid w:val="00C32585"/>
    <w:rsid w:val="00D734B1"/>
    <w:rsid w:val="00E154B3"/>
    <w:rsid w:val="00E25FDB"/>
    <w:rsid w:val="00EC089F"/>
    <w:rsid w:val="00EF439E"/>
    <w:rsid w:val="00F432ED"/>
    <w:rsid w:val="00F62AB9"/>
    <w:rsid w:val="00FB0198"/>
    <w:rsid w:val="00FD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ADAEB"/>
  <w15:chartTrackingRefBased/>
  <w15:docId w15:val="{2EBA6F35-FFC0-458E-9A8E-5A494437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3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3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3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3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3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39E"/>
    <w:rPr>
      <w:rFonts w:eastAsiaTheme="majorEastAsia" w:cstheme="majorBidi"/>
      <w:color w:val="272727" w:themeColor="text1" w:themeTint="D8"/>
    </w:rPr>
  </w:style>
  <w:style w:type="paragraph" w:styleId="Title">
    <w:name w:val="Title"/>
    <w:basedOn w:val="Normal"/>
    <w:next w:val="Normal"/>
    <w:link w:val="TitleChar"/>
    <w:uiPriority w:val="10"/>
    <w:qFormat/>
    <w:rsid w:val="00EF4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3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39E"/>
    <w:pPr>
      <w:spacing w:before="160"/>
      <w:jc w:val="center"/>
    </w:pPr>
    <w:rPr>
      <w:i/>
      <w:iCs/>
      <w:color w:val="404040" w:themeColor="text1" w:themeTint="BF"/>
    </w:rPr>
  </w:style>
  <w:style w:type="character" w:customStyle="1" w:styleId="QuoteChar">
    <w:name w:val="Quote Char"/>
    <w:basedOn w:val="DefaultParagraphFont"/>
    <w:link w:val="Quote"/>
    <w:uiPriority w:val="29"/>
    <w:rsid w:val="00EF439E"/>
    <w:rPr>
      <w:i/>
      <w:iCs/>
      <w:color w:val="404040" w:themeColor="text1" w:themeTint="BF"/>
    </w:rPr>
  </w:style>
  <w:style w:type="paragraph" w:styleId="ListParagraph">
    <w:name w:val="List Paragraph"/>
    <w:basedOn w:val="Normal"/>
    <w:uiPriority w:val="34"/>
    <w:qFormat/>
    <w:rsid w:val="00EF439E"/>
    <w:pPr>
      <w:ind w:left="720"/>
      <w:contextualSpacing/>
    </w:pPr>
  </w:style>
  <w:style w:type="character" w:styleId="IntenseEmphasis">
    <w:name w:val="Intense Emphasis"/>
    <w:basedOn w:val="DefaultParagraphFont"/>
    <w:uiPriority w:val="21"/>
    <w:qFormat/>
    <w:rsid w:val="00EF439E"/>
    <w:rPr>
      <w:i/>
      <w:iCs/>
      <w:color w:val="0F4761" w:themeColor="accent1" w:themeShade="BF"/>
    </w:rPr>
  </w:style>
  <w:style w:type="paragraph" w:styleId="IntenseQuote">
    <w:name w:val="Intense Quote"/>
    <w:basedOn w:val="Normal"/>
    <w:next w:val="Normal"/>
    <w:link w:val="IntenseQuoteChar"/>
    <w:uiPriority w:val="30"/>
    <w:qFormat/>
    <w:rsid w:val="00EF4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39E"/>
    <w:rPr>
      <w:i/>
      <w:iCs/>
      <w:color w:val="0F4761" w:themeColor="accent1" w:themeShade="BF"/>
    </w:rPr>
  </w:style>
  <w:style w:type="character" w:styleId="IntenseReference">
    <w:name w:val="Intense Reference"/>
    <w:basedOn w:val="DefaultParagraphFont"/>
    <w:uiPriority w:val="32"/>
    <w:qFormat/>
    <w:rsid w:val="00EF439E"/>
    <w:rPr>
      <w:b/>
      <w:bCs/>
      <w:smallCaps/>
      <w:color w:val="0F4761" w:themeColor="accent1" w:themeShade="BF"/>
      <w:spacing w:val="5"/>
    </w:rPr>
  </w:style>
  <w:style w:type="paragraph" w:styleId="Header">
    <w:name w:val="header"/>
    <w:basedOn w:val="Normal"/>
    <w:link w:val="HeaderChar"/>
    <w:uiPriority w:val="99"/>
    <w:unhideWhenUsed/>
    <w:rsid w:val="00EF4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39E"/>
  </w:style>
  <w:style w:type="paragraph" w:styleId="Footer">
    <w:name w:val="footer"/>
    <w:basedOn w:val="Normal"/>
    <w:link w:val="FooterChar"/>
    <w:uiPriority w:val="99"/>
    <w:unhideWhenUsed/>
    <w:rsid w:val="00EF4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Graber</dc:creator>
  <cp:keywords/>
  <dc:description/>
  <cp:lastModifiedBy>Jenna Graber</cp:lastModifiedBy>
  <cp:revision>2</cp:revision>
  <dcterms:created xsi:type="dcterms:W3CDTF">2025-07-10T12:35:00Z</dcterms:created>
  <dcterms:modified xsi:type="dcterms:W3CDTF">2025-07-10T12:35:00Z</dcterms:modified>
</cp:coreProperties>
</file>